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9E1" w:rsidRPr="000269E1" w:rsidRDefault="000269E1" w:rsidP="000269E1">
      <w:pPr>
        <w:pStyle w:val="Ttulo"/>
        <w:jc w:val="center"/>
        <w:rPr>
          <w:rFonts w:ascii="Comic Sans MS" w:hAnsi="Comic Sans MS"/>
          <w:b/>
          <w:sz w:val="36"/>
        </w:rPr>
      </w:pPr>
      <w:r w:rsidRPr="000269E1">
        <w:rPr>
          <w:rFonts w:ascii="Comic Sans MS" w:hAnsi="Comic Sans MS"/>
          <w:b/>
          <w:sz w:val="36"/>
        </w:rPr>
        <w:t>PROFESORADO DE EDUCACIÓN SECUNDARIA EN MATEMÁTICA</w:t>
      </w:r>
    </w:p>
    <w:p w:rsidR="000269E1" w:rsidRDefault="00CD5EFE" w:rsidP="000269E1">
      <w:pPr>
        <w:jc w:val="center"/>
      </w:pPr>
      <w:r>
        <w:rPr>
          <w:noProof/>
        </w:rPr>
        <w:drawing>
          <wp:inline distT="0" distB="0" distL="0" distR="0" wp14:anchorId="2C2E9F63">
            <wp:extent cx="4846120" cy="2609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430"/>
                    <a:stretch/>
                  </pic:blipFill>
                  <pic:spPr bwMode="auto">
                    <a:xfrm>
                      <a:off x="0" y="0"/>
                      <a:ext cx="4871437" cy="2623484"/>
                    </a:xfrm>
                    <a:prstGeom prst="rect">
                      <a:avLst/>
                    </a:prstGeom>
                    <a:noFill/>
                    <a:ln>
                      <a:noFill/>
                    </a:ln>
                    <a:extLst>
                      <a:ext uri="{53640926-AAD7-44D8-BBD7-CCE9431645EC}">
                        <a14:shadowObscured xmlns:a14="http://schemas.microsoft.com/office/drawing/2010/main"/>
                      </a:ext>
                    </a:extLst>
                  </pic:spPr>
                </pic:pic>
              </a:graphicData>
            </a:graphic>
          </wp:inline>
        </w:drawing>
      </w:r>
    </w:p>
    <w:p w:rsidR="000269E1" w:rsidRDefault="000269E1" w:rsidP="000269E1"/>
    <w:p w:rsidR="000269E1" w:rsidRPr="000269E1" w:rsidRDefault="000269E1" w:rsidP="000269E1">
      <w:pPr>
        <w:rPr>
          <w:rFonts w:ascii="Comic Sans MS" w:hAnsi="Comic Sans MS"/>
          <w:sz w:val="36"/>
        </w:rPr>
      </w:pPr>
      <w:r w:rsidRPr="000269E1">
        <w:rPr>
          <w:rFonts w:ascii="Comic Sans MS" w:hAnsi="Comic Sans MS"/>
          <w:b/>
          <w:sz w:val="36"/>
        </w:rPr>
        <w:t>Unidad curricular:</w:t>
      </w:r>
      <w:r w:rsidRPr="000269E1">
        <w:rPr>
          <w:rFonts w:ascii="Comic Sans MS" w:hAnsi="Comic Sans MS"/>
          <w:sz w:val="36"/>
        </w:rPr>
        <w:t xml:space="preserve"> Sujeto de la Educación</w:t>
      </w:r>
    </w:p>
    <w:p w:rsidR="00361F9D" w:rsidRDefault="000269E1" w:rsidP="000269E1">
      <w:pPr>
        <w:rPr>
          <w:rFonts w:ascii="Comic Sans MS" w:hAnsi="Comic Sans MS"/>
          <w:sz w:val="36"/>
        </w:rPr>
      </w:pPr>
      <w:r w:rsidRPr="000269E1">
        <w:rPr>
          <w:rFonts w:ascii="Comic Sans MS" w:hAnsi="Comic Sans MS"/>
          <w:b/>
          <w:sz w:val="36"/>
        </w:rPr>
        <w:t>Formato:</w:t>
      </w:r>
      <w:r w:rsidRPr="000269E1">
        <w:rPr>
          <w:rFonts w:ascii="Comic Sans MS" w:hAnsi="Comic Sans MS"/>
          <w:sz w:val="36"/>
        </w:rPr>
        <w:t xml:space="preserve"> Materia </w:t>
      </w:r>
    </w:p>
    <w:p w:rsidR="000269E1" w:rsidRPr="000269E1" w:rsidRDefault="00361F9D" w:rsidP="000269E1">
      <w:pPr>
        <w:rPr>
          <w:rFonts w:ascii="Comic Sans MS" w:hAnsi="Comic Sans MS"/>
          <w:sz w:val="36"/>
        </w:rPr>
      </w:pPr>
      <w:r w:rsidRPr="00361F9D">
        <w:rPr>
          <w:rFonts w:ascii="Comic Sans MS" w:hAnsi="Comic Sans MS"/>
          <w:b/>
          <w:sz w:val="36"/>
        </w:rPr>
        <w:t>Régimen de cursada:</w:t>
      </w:r>
      <w:r>
        <w:rPr>
          <w:rFonts w:ascii="Comic Sans MS" w:hAnsi="Comic Sans MS"/>
          <w:sz w:val="36"/>
        </w:rPr>
        <w:t xml:space="preserve"> </w:t>
      </w:r>
      <w:r w:rsidR="000269E1" w:rsidRPr="000269E1">
        <w:rPr>
          <w:rFonts w:ascii="Comic Sans MS" w:hAnsi="Comic Sans MS"/>
          <w:sz w:val="36"/>
        </w:rPr>
        <w:t>Anual</w:t>
      </w:r>
    </w:p>
    <w:p w:rsidR="000269E1" w:rsidRPr="000269E1" w:rsidRDefault="000269E1" w:rsidP="000269E1">
      <w:pPr>
        <w:rPr>
          <w:rFonts w:ascii="Comic Sans MS" w:hAnsi="Comic Sans MS"/>
          <w:sz w:val="36"/>
        </w:rPr>
      </w:pPr>
      <w:r w:rsidRPr="000269E1">
        <w:rPr>
          <w:rFonts w:ascii="Comic Sans MS" w:hAnsi="Comic Sans MS"/>
          <w:b/>
          <w:sz w:val="36"/>
        </w:rPr>
        <w:t>Profesores:</w:t>
      </w:r>
      <w:r w:rsidRPr="000269E1">
        <w:rPr>
          <w:rFonts w:ascii="Comic Sans MS" w:hAnsi="Comic Sans MS"/>
          <w:sz w:val="36"/>
        </w:rPr>
        <w:t xml:space="preserve"> Prof. Graciela Argañaraz </w:t>
      </w:r>
    </w:p>
    <w:p w:rsidR="000269E1" w:rsidRDefault="000269E1" w:rsidP="00ED0E00">
      <w:pPr>
        <w:ind w:firstLine="2127"/>
        <w:rPr>
          <w:rFonts w:ascii="Comic Sans MS" w:hAnsi="Comic Sans MS"/>
          <w:sz w:val="36"/>
        </w:rPr>
      </w:pPr>
      <w:r w:rsidRPr="000269E1">
        <w:rPr>
          <w:rFonts w:ascii="Comic Sans MS" w:hAnsi="Comic Sans MS"/>
          <w:sz w:val="36"/>
        </w:rPr>
        <w:t>Prof. Inés Juricich</w:t>
      </w:r>
    </w:p>
    <w:p w:rsidR="005D5517" w:rsidRPr="000269E1" w:rsidRDefault="005D5517" w:rsidP="00ED0E00">
      <w:pPr>
        <w:ind w:firstLine="2127"/>
        <w:rPr>
          <w:rFonts w:ascii="Comic Sans MS" w:hAnsi="Comic Sans MS"/>
          <w:sz w:val="36"/>
        </w:rPr>
      </w:pPr>
      <w:r>
        <w:rPr>
          <w:rFonts w:ascii="Comic Sans MS" w:hAnsi="Comic Sans MS"/>
          <w:sz w:val="36"/>
        </w:rPr>
        <w:t>Prof. Pedro Lescano</w:t>
      </w:r>
    </w:p>
    <w:p w:rsidR="000269E1" w:rsidRPr="000269E1" w:rsidRDefault="000269E1" w:rsidP="000269E1">
      <w:pPr>
        <w:rPr>
          <w:rFonts w:ascii="Comic Sans MS" w:hAnsi="Comic Sans MS"/>
          <w:sz w:val="36"/>
        </w:rPr>
      </w:pPr>
      <w:r w:rsidRPr="000269E1">
        <w:rPr>
          <w:rFonts w:ascii="Comic Sans MS" w:hAnsi="Comic Sans MS"/>
          <w:b/>
          <w:sz w:val="36"/>
        </w:rPr>
        <w:t>Ubicación en el Plan de Estudios:</w:t>
      </w:r>
      <w:r>
        <w:rPr>
          <w:rFonts w:ascii="Comic Sans MS" w:hAnsi="Comic Sans MS"/>
          <w:sz w:val="36"/>
        </w:rPr>
        <w:t xml:space="preserve"> A</w:t>
      </w:r>
      <w:r w:rsidRPr="000269E1">
        <w:rPr>
          <w:rFonts w:ascii="Comic Sans MS" w:hAnsi="Comic Sans MS"/>
          <w:sz w:val="36"/>
        </w:rPr>
        <w:t>ño 2017</w:t>
      </w:r>
    </w:p>
    <w:p w:rsidR="000269E1" w:rsidRPr="000269E1" w:rsidRDefault="000269E1" w:rsidP="000269E1">
      <w:pPr>
        <w:rPr>
          <w:rFonts w:ascii="Comic Sans MS" w:hAnsi="Comic Sans MS"/>
          <w:sz w:val="36"/>
        </w:rPr>
      </w:pPr>
      <w:r w:rsidRPr="000269E1">
        <w:rPr>
          <w:rFonts w:ascii="Comic Sans MS" w:hAnsi="Comic Sans MS"/>
          <w:b/>
          <w:sz w:val="36"/>
        </w:rPr>
        <w:t>Carga horaria:</w:t>
      </w:r>
      <w:r w:rsidRPr="000269E1">
        <w:rPr>
          <w:rFonts w:ascii="Comic Sans MS" w:hAnsi="Comic Sans MS"/>
          <w:sz w:val="36"/>
        </w:rPr>
        <w:t xml:space="preserve"> 4 (cuatro) horas / cátedra</w:t>
      </w:r>
      <w:r>
        <w:rPr>
          <w:rFonts w:ascii="Comic Sans MS" w:hAnsi="Comic Sans MS"/>
          <w:sz w:val="36"/>
        </w:rPr>
        <w:t>s</w:t>
      </w:r>
      <w:r w:rsidRPr="000269E1">
        <w:rPr>
          <w:rFonts w:ascii="Comic Sans MS" w:hAnsi="Comic Sans MS"/>
          <w:sz w:val="36"/>
        </w:rPr>
        <w:t xml:space="preserve"> semanales</w:t>
      </w:r>
    </w:p>
    <w:p w:rsidR="002B306F" w:rsidRDefault="000269E1" w:rsidP="000269E1">
      <w:pPr>
        <w:rPr>
          <w:rFonts w:ascii="Comic Sans MS" w:hAnsi="Comic Sans MS"/>
          <w:sz w:val="36"/>
        </w:rPr>
      </w:pPr>
      <w:r w:rsidRPr="000269E1">
        <w:rPr>
          <w:rFonts w:ascii="Comic Sans MS" w:hAnsi="Comic Sans MS"/>
          <w:b/>
          <w:sz w:val="36"/>
        </w:rPr>
        <w:t>Ciclo Lectivo:</w:t>
      </w:r>
      <w:r w:rsidR="00446CF5">
        <w:rPr>
          <w:rFonts w:ascii="Comic Sans MS" w:hAnsi="Comic Sans MS"/>
          <w:sz w:val="36"/>
        </w:rPr>
        <w:t xml:space="preserve"> 202</w:t>
      </w:r>
      <w:r w:rsidR="005D5517">
        <w:rPr>
          <w:rFonts w:ascii="Comic Sans MS" w:hAnsi="Comic Sans MS"/>
          <w:sz w:val="36"/>
        </w:rPr>
        <w:t>5</w:t>
      </w:r>
    </w:p>
    <w:p w:rsidR="00ED0E00" w:rsidRPr="00ED0E00" w:rsidRDefault="00ED0E00" w:rsidP="00ED0E00">
      <w:pPr>
        <w:pStyle w:val="Ttulo1"/>
        <w:rPr>
          <w:rFonts w:ascii="Arial" w:hAnsi="Arial" w:cs="Arial"/>
          <w:color w:val="auto"/>
          <w:sz w:val="24"/>
          <w:szCs w:val="24"/>
        </w:rPr>
      </w:pPr>
      <w:r w:rsidRPr="00ED0E00">
        <w:rPr>
          <w:rFonts w:ascii="Arial" w:hAnsi="Arial" w:cs="Arial"/>
          <w:color w:val="auto"/>
          <w:sz w:val="24"/>
          <w:szCs w:val="24"/>
        </w:rPr>
        <w:lastRenderedPageBreak/>
        <w:t>IDENTIFICACIÒN:</w:t>
      </w:r>
    </w:p>
    <w:p w:rsidR="00ED0E00" w:rsidRPr="00DF61F5" w:rsidRDefault="00ED0E00" w:rsidP="00ED0E00">
      <w:pPr>
        <w:rPr>
          <w:rFonts w:ascii="Arial" w:hAnsi="Arial" w:cs="Arial"/>
          <w:b/>
          <w:sz w:val="24"/>
          <w:szCs w:val="24"/>
        </w:rPr>
      </w:pPr>
    </w:p>
    <w:p w:rsidR="00ED0E00" w:rsidRDefault="00ED0E00" w:rsidP="00ED0E00">
      <w:pPr>
        <w:rPr>
          <w:rFonts w:ascii="Arial" w:hAnsi="Arial" w:cs="Arial"/>
          <w:sz w:val="24"/>
          <w:szCs w:val="24"/>
        </w:rPr>
      </w:pPr>
      <w:r w:rsidRPr="00DF61F5">
        <w:rPr>
          <w:rFonts w:ascii="Arial" w:hAnsi="Arial" w:cs="Arial"/>
          <w:b/>
          <w:sz w:val="24"/>
          <w:szCs w:val="24"/>
        </w:rPr>
        <w:t>CARRERA:</w:t>
      </w:r>
      <w:r w:rsidRPr="00ED0E00">
        <w:rPr>
          <w:rFonts w:ascii="Arial" w:hAnsi="Arial" w:cs="Arial"/>
          <w:sz w:val="24"/>
          <w:szCs w:val="24"/>
        </w:rPr>
        <w:t xml:space="preserve"> Profesorado de Educación Secundaria en Matemática</w:t>
      </w:r>
    </w:p>
    <w:p w:rsidR="005D5517" w:rsidRPr="00ED0E00" w:rsidRDefault="005D5517" w:rsidP="005D5517">
      <w:pPr>
        <w:ind w:firstLine="1418"/>
        <w:rPr>
          <w:rFonts w:ascii="Arial" w:hAnsi="Arial" w:cs="Arial"/>
          <w:sz w:val="24"/>
          <w:szCs w:val="24"/>
        </w:rPr>
      </w:pPr>
      <w:r>
        <w:rPr>
          <w:rFonts w:ascii="Arial" w:hAnsi="Arial" w:cs="Arial"/>
          <w:sz w:val="24"/>
          <w:szCs w:val="24"/>
        </w:rPr>
        <w:t>Profesorado de Educación Secundaria en Lengua y Literatura</w:t>
      </w:r>
    </w:p>
    <w:p w:rsidR="00ED0E00" w:rsidRPr="00ED0E00" w:rsidRDefault="00ED0E00" w:rsidP="00ED0E00">
      <w:pPr>
        <w:rPr>
          <w:rFonts w:ascii="Arial" w:hAnsi="Arial" w:cs="Arial"/>
          <w:sz w:val="24"/>
          <w:szCs w:val="24"/>
        </w:rPr>
      </w:pPr>
      <w:r w:rsidRPr="00DF61F5">
        <w:rPr>
          <w:rFonts w:ascii="Arial" w:hAnsi="Arial" w:cs="Arial"/>
          <w:b/>
          <w:sz w:val="24"/>
          <w:szCs w:val="24"/>
        </w:rPr>
        <w:t>UNIDAD CURRICULAR:</w:t>
      </w:r>
      <w:r w:rsidRPr="00ED0E00">
        <w:rPr>
          <w:rFonts w:ascii="Arial" w:hAnsi="Arial" w:cs="Arial"/>
          <w:sz w:val="24"/>
          <w:szCs w:val="24"/>
        </w:rPr>
        <w:t xml:space="preserve"> Sujeto de la Educación</w:t>
      </w:r>
    </w:p>
    <w:p w:rsidR="00ED0E00" w:rsidRPr="00ED0E00" w:rsidRDefault="00ED0E00" w:rsidP="00ED0E00">
      <w:pPr>
        <w:rPr>
          <w:rFonts w:ascii="Arial" w:hAnsi="Arial" w:cs="Arial"/>
          <w:sz w:val="24"/>
          <w:szCs w:val="24"/>
        </w:rPr>
      </w:pPr>
      <w:r w:rsidRPr="00DF61F5">
        <w:rPr>
          <w:rFonts w:ascii="Arial" w:hAnsi="Arial" w:cs="Arial"/>
          <w:b/>
          <w:sz w:val="24"/>
          <w:szCs w:val="24"/>
        </w:rPr>
        <w:t>FORMATO:</w:t>
      </w:r>
      <w:r w:rsidRPr="00ED0E00">
        <w:rPr>
          <w:rFonts w:ascii="Arial" w:hAnsi="Arial" w:cs="Arial"/>
          <w:sz w:val="24"/>
          <w:szCs w:val="24"/>
        </w:rPr>
        <w:t xml:space="preserve"> M</w:t>
      </w:r>
      <w:r w:rsidR="00DF61F5" w:rsidRPr="00ED0E00">
        <w:rPr>
          <w:rFonts w:ascii="Arial" w:hAnsi="Arial" w:cs="Arial"/>
          <w:sz w:val="24"/>
          <w:szCs w:val="24"/>
        </w:rPr>
        <w:t>ateria</w:t>
      </w:r>
    </w:p>
    <w:p w:rsidR="00ED0E00" w:rsidRPr="00ED0E00" w:rsidRDefault="00ED0E00" w:rsidP="00ED0E00">
      <w:pPr>
        <w:rPr>
          <w:rFonts w:ascii="Arial" w:hAnsi="Arial" w:cs="Arial"/>
          <w:sz w:val="24"/>
          <w:szCs w:val="24"/>
        </w:rPr>
      </w:pPr>
      <w:r w:rsidRPr="00DF61F5">
        <w:rPr>
          <w:rFonts w:ascii="Arial" w:hAnsi="Arial" w:cs="Arial"/>
          <w:b/>
          <w:sz w:val="24"/>
          <w:szCs w:val="24"/>
        </w:rPr>
        <w:t>PLAN DE ESTUDIO:</w:t>
      </w:r>
      <w:r w:rsidRPr="00ED0E00">
        <w:rPr>
          <w:rFonts w:ascii="Arial" w:hAnsi="Arial" w:cs="Arial"/>
          <w:sz w:val="24"/>
          <w:szCs w:val="24"/>
        </w:rPr>
        <w:t xml:space="preserve"> 2017</w:t>
      </w:r>
    </w:p>
    <w:p w:rsidR="00ED0E00" w:rsidRDefault="00ED0E00" w:rsidP="00ED0E00">
      <w:pPr>
        <w:rPr>
          <w:rFonts w:ascii="Arial" w:hAnsi="Arial" w:cs="Arial"/>
          <w:sz w:val="24"/>
          <w:szCs w:val="24"/>
        </w:rPr>
      </w:pPr>
      <w:r w:rsidRPr="00DF61F5">
        <w:rPr>
          <w:rFonts w:ascii="Arial" w:hAnsi="Arial" w:cs="Arial"/>
          <w:b/>
          <w:sz w:val="24"/>
          <w:szCs w:val="24"/>
        </w:rPr>
        <w:t>RÉGIMEN:</w:t>
      </w:r>
      <w:r w:rsidRPr="00ED0E00">
        <w:rPr>
          <w:rFonts w:ascii="Arial" w:hAnsi="Arial" w:cs="Arial"/>
          <w:sz w:val="24"/>
          <w:szCs w:val="24"/>
        </w:rPr>
        <w:tab/>
        <w:t xml:space="preserve">Anual </w:t>
      </w:r>
    </w:p>
    <w:p w:rsidR="00ED0E00" w:rsidRDefault="00ED0E00" w:rsidP="00ED0E00">
      <w:pPr>
        <w:rPr>
          <w:rFonts w:ascii="Arial" w:hAnsi="Arial" w:cs="Arial"/>
          <w:sz w:val="24"/>
          <w:szCs w:val="24"/>
        </w:rPr>
      </w:pPr>
      <w:r w:rsidRPr="00DF61F5">
        <w:rPr>
          <w:rFonts w:ascii="Arial" w:hAnsi="Arial" w:cs="Arial"/>
          <w:b/>
          <w:sz w:val="24"/>
          <w:szCs w:val="24"/>
        </w:rPr>
        <w:t>PROMOCION:</w:t>
      </w:r>
      <w:r w:rsidRPr="00ED0E00">
        <w:rPr>
          <w:rFonts w:ascii="Arial" w:hAnsi="Arial" w:cs="Arial"/>
          <w:sz w:val="24"/>
          <w:szCs w:val="24"/>
        </w:rPr>
        <w:t xml:space="preserve"> R</w:t>
      </w:r>
      <w:r w:rsidR="00DF61F5" w:rsidRPr="00ED0E00">
        <w:rPr>
          <w:rFonts w:ascii="Arial" w:hAnsi="Arial" w:cs="Arial"/>
          <w:sz w:val="24"/>
          <w:szCs w:val="24"/>
        </w:rPr>
        <w:t xml:space="preserve">egular </w:t>
      </w:r>
    </w:p>
    <w:p w:rsidR="00361F9D" w:rsidRDefault="00361F9D" w:rsidP="00ED0E00">
      <w:pPr>
        <w:rPr>
          <w:rFonts w:ascii="Arial" w:hAnsi="Arial" w:cs="Arial"/>
          <w:sz w:val="24"/>
          <w:szCs w:val="24"/>
        </w:rPr>
      </w:pPr>
    </w:p>
    <w:p w:rsidR="00DF61F5" w:rsidRPr="00DF61F5" w:rsidRDefault="00DF61F5" w:rsidP="00ED0E00">
      <w:pPr>
        <w:rPr>
          <w:rFonts w:ascii="Arial" w:hAnsi="Arial" w:cs="Arial"/>
          <w:b/>
          <w:sz w:val="24"/>
          <w:szCs w:val="24"/>
        </w:rPr>
      </w:pPr>
      <w:r w:rsidRPr="00DF61F5">
        <w:rPr>
          <w:rFonts w:ascii="Arial" w:hAnsi="Arial" w:cs="Arial"/>
          <w:b/>
          <w:sz w:val="24"/>
          <w:szCs w:val="24"/>
        </w:rPr>
        <w:t>CORRELATIVIDADES</w:t>
      </w:r>
    </w:p>
    <w:p w:rsidR="00ED0E00" w:rsidRPr="00DF61F5" w:rsidRDefault="00ED0E00" w:rsidP="00DF61F5">
      <w:pPr>
        <w:pStyle w:val="Prrafodelista"/>
        <w:numPr>
          <w:ilvl w:val="0"/>
          <w:numId w:val="1"/>
        </w:numPr>
        <w:rPr>
          <w:rFonts w:ascii="Arial" w:hAnsi="Arial" w:cs="Arial"/>
          <w:sz w:val="24"/>
          <w:szCs w:val="24"/>
          <w:u w:val="single"/>
        </w:rPr>
      </w:pPr>
      <w:r w:rsidRPr="00DF61F5">
        <w:rPr>
          <w:rFonts w:ascii="Arial" w:hAnsi="Arial" w:cs="Arial"/>
          <w:sz w:val="24"/>
          <w:szCs w:val="24"/>
          <w:u w:val="single"/>
        </w:rPr>
        <w:t>Correlativas anteriores:</w:t>
      </w:r>
    </w:p>
    <w:p w:rsidR="00ED0E00" w:rsidRPr="00ED0E00" w:rsidRDefault="00DF61F5" w:rsidP="00ED0E00">
      <w:pPr>
        <w:rPr>
          <w:rFonts w:ascii="Arial" w:hAnsi="Arial" w:cs="Arial"/>
          <w:sz w:val="24"/>
          <w:szCs w:val="24"/>
        </w:rPr>
      </w:pPr>
      <w:r>
        <w:rPr>
          <w:rFonts w:ascii="Arial" w:hAnsi="Arial" w:cs="Arial"/>
          <w:sz w:val="24"/>
          <w:szCs w:val="24"/>
        </w:rPr>
        <w:t xml:space="preserve">            </w:t>
      </w:r>
      <w:r w:rsidR="00ED0E00" w:rsidRPr="00ED0E00">
        <w:rPr>
          <w:rFonts w:ascii="Arial" w:hAnsi="Arial" w:cs="Arial"/>
          <w:sz w:val="24"/>
          <w:szCs w:val="24"/>
        </w:rPr>
        <w:t>Pedagogía, Psicología Educacional</w:t>
      </w:r>
    </w:p>
    <w:p w:rsidR="00ED0E00" w:rsidRPr="00DF61F5" w:rsidRDefault="00ED0E00" w:rsidP="00DF61F5">
      <w:pPr>
        <w:pStyle w:val="Prrafodelista"/>
        <w:numPr>
          <w:ilvl w:val="0"/>
          <w:numId w:val="1"/>
        </w:numPr>
        <w:rPr>
          <w:rFonts w:ascii="Arial" w:hAnsi="Arial" w:cs="Arial"/>
          <w:sz w:val="24"/>
          <w:szCs w:val="24"/>
          <w:u w:val="single"/>
        </w:rPr>
      </w:pPr>
      <w:r w:rsidRPr="00DF61F5">
        <w:rPr>
          <w:rFonts w:ascii="Arial" w:hAnsi="Arial" w:cs="Arial"/>
          <w:sz w:val="24"/>
          <w:szCs w:val="24"/>
          <w:u w:val="single"/>
        </w:rPr>
        <w:t>Correlativas Posteriores:</w:t>
      </w:r>
    </w:p>
    <w:p w:rsidR="00ED0E00" w:rsidRPr="00ED0E00" w:rsidRDefault="00DF61F5" w:rsidP="00ED0E00">
      <w:pPr>
        <w:rPr>
          <w:rFonts w:ascii="Arial" w:hAnsi="Arial" w:cs="Arial"/>
          <w:sz w:val="24"/>
          <w:szCs w:val="24"/>
        </w:rPr>
      </w:pPr>
      <w:r>
        <w:rPr>
          <w:rFonts w:ascii="Arial" w:hAnsi="Arial" w:cs="Arial"/>
          <w:sz w:val="24"/>
          <w:szCs w:val="24"/>
        </w:rPr>
        <w:t xml:space="preserve">            </w:t>
      </w:r>
      <w:r w:rsidR="00ED0E00" w:rsidRPr="00ED0E00">
        <w:rPr>
          <w:rFonts w:ascii="Arial" w:hAnsi="Arial" w:cs="Arial"/>
          <w:sz w:val="24"/>
          <w:szCs w:val="24"/>
        </w:rPr>
        <w:t xml:space="preserve">Tecnología de la </w:t>
      </w:r>
      <w:r w:rsidR="005D5517">
        <w:rPr>
          <w:rFonts w:ascii="Arial" w:hAnsi="Arial" w:cs="Arial"/>
          <w:sz w:val="24"/>
          <w:szCs w:val="24"/>
        </w:rPr>
        <w:t>I</w:t>
      </w:r>
      <w:r w:rsidR="00ED0E00" w:rsidRPr="00ED0E00">
        <w:rPr>
          <w:rFonts w:ascii="Arial" w:hAnsi="Arial" w:cs="Arial"/>
          <w:sz w:val="24"/>
          <w:szCs w:val="24"/>
        </w:rPr>
        <w:t xml:space="preserve">nformación y </w:t>
      </w:r>
      <w:r w:rsidR="005D5517">
        <w:rPr>
          <w:rFonts w:ascii="Arial" w:hAnsi="Arial" w:cs="Arial"/>
          <w:sz w:val="24"/>
          <w:szCs w:val="24"/>
        </w:rPr>
        <w:t>C</w:t>
      </w:r>
      <w:r w:rsidR="00ED0E00" w:rsidRPr="00ED0E00">
        <w:rPr>
          <w:rFonts w:ascii="Arial" w:hAnsi="Arial" w:cs="Arial"/>
          <w:sz w:val="24"/>
          <w:szCs w:val="24"/>
        </w:rPr>
        <w:t>omunicación</w:t>
      </w:r>
      <w:r>
        <w:rPr>
          <w:rFonts w:ascii="Arial" w:hAnsi="Arial" w:cs="Arial"/>
          <w:sz w:val="24"/>
          <w:szCs w:val="24"/>
        </w:rPr>
        <w:t>,</w:t>
      </w:r>
      <w:r w:rsidR="00ED0E00" w:rsidRPr="00ED0E00">
        <w:rPr>
          <w:rFonts w:ascii="Arial" w:hAnsi="Arial" w:cs="Arial"/>
          <w:sz w:val="24"/>
          <w:szCs w:val="24"/>
        </w:rPr>
        <w:t xml:space="preserve"> Práctica Docente lll; Didáctica de la </w:t>
      </w:r>
      <w:r>
        <w:rPr>
          <w:rFonts w:ascii="Arial" w:hAnsi="Arial" w:cs="Arial"/>
          <w:sz w:val="24"/>
          <w:szCs w:val="24"/>
        </w:rPr>
        <w:t xml:space="preserve">  </w:t>
      </w:r>
      <w:r w:rsidR="00ED0E00" w:rsidRPr="00ED0E00">
        <w:rPr>
          <w:rFonts w:ascii="Arial" w:hAnsi="Arial" w:cs="Arial"/>
          <w:sz w:val="24"/>
          <w:szCs w:val="24"/>
        </w:rPr>
        <w:t>Matemática; Informática Educativa</w:t>
      </w:r>
    </w:p>
    <w:p w:rsidR="00DF61F5" w:rsidRPr="00DF61F5" w:rsidRDefault="00DF61F5" w:rsidP="00ED0E00">
      <w:pPr>
        <w:rPr>
          <w:rFonts w:ascii="Arial" w:hAnsi="Arial" w:cs="Arial"/>
          <w:b/>
          <w:sz w:val="24"/>
          <w:szCs w:val="24"/>
        </w:rPr>
      </w:pPr>
    </w:p>
    <w:p w:rsidR="00ED0E00" w:rsidRPr="00DF61F5" w:rsidRDefault="00ED0E00" w:rsidP="00ED0E00">
      <w:pPr>
        <w:rPr>
          <w:rFonts w:ascii="Arial" w:hAnsi="Arial" w:cs="Arial"/>
          <w:b/>
          <w:sz w:val="24"/>
          <w:szCs w:val="24"/>
        </w:rPr>
      </w:pPr>
      <w:r w:rsidRPr="00DF61F5">
        <w:rPr>
          <w:rFonts w:ascii="Arial" w:hAnsi="Arial" w:cs="Arial"/>
          <w:b/>
          <w:sz w:val="24"/>
          <w:szCs w:val="24"/>
        </w:rPr>
        <w:t>FUNCIONES DE LA CÁTEDRA</w:t>
      </w:r>
    </w:p>
    <w:p w:rsidR="00ED0E00" w:rsidRPr="00DF61F5" w:rsidRDefault="00ED0E00" w:rsidP="00DF61F5">
      <w:pPr>
        <w:pStyle w:val="Prrafodelista"/>
        <w:numPr>
          <w:ilvl w:val="0"/>
          <w:numId w:val="1"/>
        </w:numPr>
        <w:rPr>
          <w:rFonts w:ascii="Arial" w:hAnsi="Arial" w:cs="Arial"/>
          <w:sz w:val="24"/>
          <w:szCs w:val="24"/>
        </w:rPr>
      </w:pPr>
      <w:r w:rsidRPr="00DF61F5">
        <w:rPr>
          <w:rFonts w:ascii="Arial" w:hAnsi="Arial" w:cs="Arial"/>
          <w:sz w:val="24"/>
          <w:szCs w:val="24"/>
        </w:rPr>
        <w:t>Docencia</w:t>
      </w:r>
    </w:p>
    <w:p w:rsidR="00ED0E00" w:rsidRDefault="00ED0E00" w:rsidP="00DF61F5">
      <w:pPr>
        <w:pStyle w:val="Prrafodelista"/>
        <w:numPr>
          <w:ilvl w:val="0"/>
          <w:numId w:val="1"/>
        </w:numPr>
        <w:rPr>
          <w:rFonts w:ascii="Arial" w:hAnsi="Arial" w:cs="Arial"/>
          <w:sz w:val="24"/>
          <w:szCs w:val="24"/>
        </w:rPr>
      </w:pPr>
      <w:r w:rsidRPr="00DF61F5">
        <w:rPr>
          <w:rFonts w:ascii="Arial" w:hAnsi="Arial" w:cs="Arial"/>
          <w:sz w:val="24"/>
          <w:szCs w:val="24"/>
        </w:rPr>
        <w:t>Investigación</w:t>
      </w: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DF61F5" w:rsidRDefault="00DF61F5" w:rsidP="00DF61F5">
      <w:pPr>
        <w:pStyle w:val="Prrafodelista"/>
        <w:rPr>
          <w:rFonts w:ascii="Arial" w:hAnsi="Arial" w:cs="Arial"/>
          <w:sz w:val="24"/>
          <w:szCs w:val="24"/>
        </w:rPr>
      </w:pPr>
    </w:p>
    <w:p w:rsidR="00361F9D" w:rsidRDefault="00361F9D" w:rsidP="004C54EC">
      <w:pPr>
        <w:rPr>
          <w:rFonts w:ascii="Arial" w:hAnsi="Arial" w:cs="Arial"/>
          <w:sz w:val="24"/>
          <w:szCs w:val="24"/>
        </w:rPr>
      </w:pPr>
    </w:p>
    <w:p w:rsidR="00361F9D" w:rsidRPr="004C54EC" w:rsidRDefault="00DF61F5" w:rsidP="004C54EC">
      <w:pPr>
        <w:rPr>
          <w:rFonts w:ascii="Arial" w:hAnsi="Arial" w:cs="Arial"/>
          <w:b/>
          <w:sz w:val="24"/>
          <w:szCs w:val="24"/>
        </w:rPr>
      </w:pPr>
      <w:r w:rsidRPr="000B12A6">
        <w:rPr>
          <w:rFonts w:ascii="Arial" w:hAnsi="Arial" w:cs="Arial"/>
          <w:b/>
          <w:sz w:val="24"/>
          <w:szCs w:val="24"/>
        </w:rPr>
        <w:t>FUNDAMENTACIÓN</w:t>
      </w:r>
    </w:p>
    <w:p w:rsidR="00DF61F5" w:rsidRPr="002C1A48" w:rsidRDefault="00DF61F5" w:rsidP="000B12A6">
      <w:pPr>
        <w:pStyle w:val="Prrafodelista"/>
        <w:ind w:left="0"/>
        <w:jc w:val="both"/>
        <w:rPr>
          <w:rFonts w:ascii="Times New Roman" w:hAnsi="Times New Roman" w:cs="Times New Roman"/>
          <w:sz w:val="24"/>
          <w:szCs w:val="24"/>
        </w:rPr>
      </w:pPr>
      <w:r w:rsidRPr="002C1A48">
        <w:rPr>
          <w:rFonts w:ascii="Times New Roman" w:hAnsi="Times New Roman" w:cs="Times New Roman"/>
          <w:sz w:val="24"/>
          <w:szCs w:val="24"/>
        </w:rPr>
        <w:t>La realidad actual, como momento de transición, impone la necesidad de reflexionar sobre el paradigma adolescente de nuestra época y su contraste con los tiempos de la postmodernidad, sus cambios y transformaciones como efecto de la incidencia de los factores sociales, económicos y políticos. Es menester que el docente reconozca dentro de su ámbito de trabajo las características que reviste el estudiante secundario y la institución escolar, que están, al igual que el docente mismo y la familia del adolescente, atravesados por las condiciones que impone el mercado consumista y capitalista que marca la época.</w:t>
      </w:r>
    </w:p>
    <w:p w:rsidR="00DF61F5" w:rsidRPr="002C1A48" w:rsidRDefault="00DF61F5" w:rsidP="000B12A6">
      <w:pPr>
        <w:pStyle w:val="Prrafodelista"/>
        <w:ind w:left="0"/>
        <w:jc w:val="both"/>
        <w:rPr>
          <w:rFonts w:ascii="Times New Roman" w:hAnsi="Times New Roman" w:cs="Times New Roman"/>
          <w:sz w:val="24"/>
          <w:szCs w:val="24"/>
        </w:rPr>
      </w:pPr>
      <w:r w:rsidRPr="002C1A48">
        <w:rPr>
          <w:rFonts w:ascii="Times New Roman" w:hAnsi="Times New Roman" w:cs="Times New Roman"/>
          <w:sz w:val="24"/>
          <w:szCs w:val="24"/>
        </w:rPr>
        <w:t xml:space="preserve">Se considera necesario además desde </w:t>
      </w:r>
      <w:r w:rsidR="00E753DD" w:rsidRPr="002C1A48">
        <w:rPr>
          <w:rFonts w:ascii="Times New Roman" w:hAnsi="Times New Roman" w:cs="Times New Roman"/>
          <w:sz w:val="24"/>
          <w:szCs w:val="24"/>
        </w:rPr>
        <w:t>esta</w:t>
      </w:r>
      <w:r w:rsidRPr="002C1A48">
        <w:rPr>
          <w:rFonts w:ascii="Times New Roman" w:hAnsi="Times New Roman" w:cs="Times New Roman"/>
          <w:sz w:val="24"/>
          <w:szCs w:val="24"/>
        </w:rPr>
        <w:t xml:space="preserve"> asignatura, que el alumno tome conocimiento del creciente grupo de jóvenes de la calle en condiciones de marginalidad social, que configuran un amplio sector de nuestra comunidad que se encuentra privado de sus derechos a la educación. Por sus carencias</w:t>
      </w:r>
      <w:r w:rsidR="000B12A6" w:rsidRPr="002C1A48">
        <w:rPr>
          <w:rFonts w:ascii="Times New Roman" w:hAnsi="Times New Roman" w:cs="Times New Roman"/>
          <w:sz w:val="24"/>
          <w:szCs w:val="24"/>
        </w:rPr>
        <w:t xml:space="preserve"> </w:t>
      </w:r>
      <w:r w:rsidRPr="002C1A48">
        <w:rPr>
          <w:rFonts w:ascii="Times New Roman" w:hAnsi="Times New Roman" w:cs="Times New Roman"/>
          <w:sz w:val="24"/>
          <w:szCs w:val="24"/>
        </w:rPr>
        <w:t>afectivas y materiales, su situación de abandono, transgresión a las normas y toxicomanías revisten particularidades en las que inciden aspectos psicológicos, jurídicos y materiales que el futuro docente debe reconocer y sobre los que se hace necesario, a través de su formación y capacitación, la lúcida reflexión con el propósito de desarrollar acciones preventivas de dichas problemáticas desde su ámbito específico de trabajo e investigación.</w:t>
      </w:r>
    </w:p>
    <w:p w:rsidR="00DF61F5" w:rsidRPr="002C1A48" w:rsidRDefault="00DF61F5" w:rsidP="000B12A6">
      <w:pPr>
        <w:pStyle w:val="Prrafodelista"/>
        <w:ind w:left="0"/>
        <w:jc w:val="both"/>
        <w:rPr>
          <w:rFonts w:ascii="Times New Roman" w:hAnsi="Times New Roman" w:cs="Times New Roman"/>
          <w:sz w:val="24"/>
          <w:szCs w:val="24"/>
        </w:rPr>
      </w:pPr>
      <w:r w:rsidRPr="002C1A48">
        <w:rPr>
          <w:rFonts w:ascii="Times New Roman" w:hAnsi="Times New Roman" w:cs="Times New Roman"/>
          <w:sz w:val="24"/>
          <w:szCs w:val="24"/>
        </w:rPr>
        <w:t>La Educación Secundaria es la respuesta que la transformación educativa propone para diseñar una estructura global y coherente de esta etapa de la educación obligatoria. Este ciclo comprende alumnos entre los 12 y 18 años de edad, aproximadamente, etapa que abarca la pubertad de los alumnos, es decir su transición de la infancia a la adolescencia. Este proceso está acompañado de muchos cambios físicos, afectivos y cognitivos que se pueden presentar de forma despareja entre un alumno y otro, lo que provoca desniveles que deben ser tenidos en cuenta. Todos estos aspectos son inherentes al Sujeto de la Educación e influyen naturalmente en el proceso de educar y aprender.</w:t>
      </w:r>
    </w:p>
    <w:p w:rsidR="00DF61F5" w:rsidRPr="002C1A48" w:rsidRDefault="00DF61F5" w:rsidP="000B12A6">
      <w:pPr>
        <w:pStyle w:val="Prrafodelista"/>
        <w:ind w:left="0"/>
        <w:rPr>
          <w:rFonts w:ascii="Times New Roman" w:hAnsi="Times New Roman" w:cs="Times New Roman"/>
          <w:sz w:val="24"/>
          <w:szCs w:val="24"/>
        </w:rPr>
      </w:pPr>
    </w:p>
    <w:p w:rsidR="00361F9D" w:rsidRPr="002C1A48" w:rsidRDefault="00361F9D" w:rsidP="000B12A6">
      <w:pPr>
        <w:pStyle w:val="Prrafodelista"/>
        <w:ind w:left="0"/>
        <w:rPr>
          <w:rFonts w:ascii="Times New Roman" w:hAnsi="Times New Roman" w:cs="Times New Roman"/>
          <w:sz w:val="24"/>
          <w:szCs w:val="24"/>
        </w:rPr>
      </w:pPr>
    </w:p>
    <w:p w:rsidR="00361F9D" w:rsidRPr="002C1A48" w:rsidRDefault="00361F9D" w:rsidP="000B12A6">
      <w:pPr>
        <w:pStyle w:val="Prrafodelista"/>
        <w:ind w:left="0"/>
        <w:rPr>
          <w:rFonts w:ascii="Times New Roman" w:hAnsi="Times New Roman" w:cs="Times New Roman"/>
          <w:sz w:val="24"/>
          <w:szCs w:val="24"/>
        </w:rPr>
      </w:pPr>
    </w:p>
    <w:p w:rsidR="00361F9D" w:rsidRPr="002C1A48" w:rsidRDefault="00361F9D" w:rsidP="000B12A6">
      <w:pPr>
        <w:pStyle w:val="Prrafodelista"/>
        <w:ind w:left="0"/>
        <w:rPr>
          <w:rFonts w:ascii="Times New Roman" w:hAnsi="Times New Roman" w:cs="Times New Roman"/>
          <w:sz w:val="24"/>
          <w:szCs w:val="24"/>
        </w:rPr>
      </w:pPr>
    </w:p>
    <w:p w:rsidR="00361F9D" w:rsidRPr="002C1A48" w:rsidRDefault="00361F9D" w:rsidP="000B12A6">
      <w:pPr>
        <w:pStyle w:val="Prrafodelista"/>
        <w:ind w:left="0"/>
        <w:rPr>
          <w:rFonts w:ascii="Times New Roman" w:hAnsi="Times New Roman" w:cs="Times New Roman"/>
          <w:sz w:val="24"/>
          <w:szCs w:val="24"/>
        </w:rPr>
      </w:pPr>
    </w:p>
    <w:p w:rsidR="00361F9D" w:rsidRPr="002C1A48" w:rsidRDefault="00361F9D" w:rsidP="000B12A6">
      <w:pPr>
        <w:pStyle w:val="Prrafodelista"/>
        <w:ind w:left="0"/>
        <w:rPr>
          <w:rFonts w:ascii="Times New Roman" w:hAnsi="Times New Roman" w:cs="Times New Roman"/>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361F9D" w:rsidRDefault="00361F9D" w:rsidP="000B12A6">
      <w:pPr>
        <w:pStyle w:val="Prrafodelista"/>
        <w:ind w:left="0"/>
        <w:rPr>
          <w:rFonts w:ascii="Arial" w:hAnsi="Arial" w:cs="Arial"/>
          <w:sz w:val="24"/>
          <w:szCs w:val="24"/>
        </w:rPr>
      </w:pPr>
    </w:p>
    <w:p w:rsidR="00446CF5" w:rsidRDefault="00446CF5" w:rsidP="00361F9D">
      <w:pPr>
        <w:pStyle w:val="Ttulo31"/>
        <w:tabs>
          <w:tab w:val="left" w:pos="0"/>
        </w:tabs>
        <w:spacing w:before="69"/>
        <w:ind w:left="0"/>
      </w:pPr>
    </w:p>
    <w:p w:rsidR="00446CF5" w:rsidRDefault="00446CF5" w:rsidP="00361F9D">
      <w:pPr>
        <w:pStyle w:val="Ttulo31"/>
        <w:tabs>
          <w:tab w:val="left" w:pos="0"/>
        </w:tabs>
        <w:spacing w:before="69"/>
        <w:ind w:left="0"/>
      </w:pPr>
    </w:p>
    <w:p w:rsidR="002C1A48" w:rsidRDefault="002C1A48" w:rsidP="00361F9D">
      <w:pPr>
        <w:pStyle w:val="Ttulo31"/>
        <w:tabs>
          <w:tab w:val="left" w:pos="0"/>
        </w:tabs>
        <w:spacing w:before="69"/>
        <w:ind w:left="0"/>
      </w:pPr>
    </w:p>
    <w:p w:rsidR="002C1A48" w:rsidRDefault="002C1A48" w:rsidP="00361F9D">
      <w:pPr>
        <w:pStyle w:val="Ttulo31"/>
        <w:tabs>
          <w:tab w:val="left" w:pos="0"/>
        </w:tabs>
        <w:spacing w:before="69"/>
        <w:ind w:left="0"/>
      </w:pPr>
    </w:p>
    <w:p w:rsidR="00361F9D" w:rsidRPr="00361F9D" w:rsidRDefault="00361F9D" w:rsidP="00361F9D">
      <w:pPr>
        <w:pStyle w:val="Ttulo31"/>
        <w:tabs>
          <w:tab w:val="left" w:pos="0"/>
        </w:tabs>
        <w:spacing w:before="69"/>
        <w:ind w:left="0"/>
        <w:rPr>
          <w:sz w:val="24"/>
        </w:rPr>
      </w:pPr>
      <w:r w:rsidRPr="00361F9D">
        <w:t>MARCO</w:t>
      </w:r>
      <w:r w:rsidRPr="00361F9D">
        <w:rPr>
          <w:spacing w:val="-4"/>
        </w:rPr>
        <w:t xml:space="preserve"> </w:t>
      </w:r>
      <w:r w:rsidRPr="00361F9D">
        <w:t>METODOLÓGICO</w:t>
      </w:r>
    </w:p>
    <w:p w:rsidR="00361F9D" w:rsidRDefault="00361F9D" w:rsidP="00361F9D">
      <w:pPr>
        <w:pStyle w:val="Textoindependiente"/>
        <w:spacing w:before="8"/>
        <w:rPr>
          <w:rFonts w:ascii="Arial"/>
          <w:b/>
          <w:sz w:val="21"/>
        </w:rPr>
      </w:pPr>
    </w:p>
    <w:p w:rsidR="00361F9D" w:rsidRPr="002C1A48" w:rsidRDefault="00361F9D" w:rsidP="00361F9D">
      <w:pPr>
        <w:pStyle w:val="Textoindependiente"/>
        <w:spacing w:before="94" w:line="295" w:lineRule="auto"/>
        <w:ind w:right="-34"/>
        <w:jc w:val="both"/>
        <w:rPr>
          <w:rFonts w:ascii="Times New Roman" w:hAnsi="Times New Roman" w:cs="Times New Roman"/>
          <w:sz w:val="24"/>
          <w:szCs w:val="24"/>
        </w:rPr>
      </w:pPr>
      <w:r w:rsidRPr="002C1A48">
        <w:rPr>
          <w:rFonts w:ascii="Times New Roman" w:hAnsi="Times New Roman" w:cs="Times New Roman"/>
          <w:sz w:val="24"/>
          <w:szCs w:val="24"/>
        </w:rPr>
        <w:t>A partir de las clases presenciales en las que se expondrán los temas teóricos el</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alumno</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podrá</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profundizar</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estos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conocimientos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mediante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acciones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individuales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y</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grupales que irá desarrollando con consignas específicas impartidas por el docente.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Entre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ellas,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se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propondrá</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la</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realización</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un</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Proyecto</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Investigación</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Interdisciplinaria con la cátedra Práctica II, a realizarse en forma grupal sobre algunas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las temáticas abordadas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en</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la asignatura.</w:t>
      </w:r>
    </w:p>
    <w:p w:rsidR="00361F9D" w:rsidRPr="002C1A48" w:rsidRDefault="00361F9D" w:rsidP="00361F9D">
      <w:pPr>
        <w:pStyle w:val="Textoindependiente"/>
        <w:spacing w:before="1" w:line="295" w:lineRule="auto"/>
        <w:ind w:right="-34"/>
        <w:jc w:val="both"/>
        <w:rPr>
          <w:rFonts w:ascii="Times New Roman" w:hAnsi="Times New Roman" w:cs="Times New Roman"/>
          <w:sz w:val="24"/>
          <w:szCs w:val="24"/>
        </w:rPr>
      </w:pPr>
      <w:r w:rsidRPr="002C1A48">
        <w:rPr>
          <w:rFonts w:ascii="Times New Roman" w:hAnsi="Times New Roman" w:cs="Times New Roman"/>
          <w:sz w:val="24"/>
          <w:szCs w:val="24"/>
        </w:rPr>
        <w:t>La</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modalidad del cumplimiento de las tareas de enseñanza - aprendizaje podrán</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realizarse en forma virtual a través de la incorporación de material extraído desde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páginas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web</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que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ilustrarán</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la</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bibliografía</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específica</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y</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general</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especialmente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seleccionada.</w:t>
      </w:r>
    </w:p>
    <w:p w:rsidR="00361F9D" w:rsidRPr="002C1A48" w:rsidRDefault="00361F9D" w:rsidP="00361F9D">
      <w:pPr>
        <w:spacing w:after="0" w:line="268" w:lineRule="auto"/>
        <w:ind w:right="-34"/>
        <w:jc w:val="both"/>
        <w:rPr>
          <w:rFonts w:ascii="Times New Roman" w:hAnsi="Times New Roman" w:cs="Times New Roman"/>
          <w:sz w:val="24"/>
          <w:szCs w:val="24"/>
        </w:rPr>
      </w:pPr>
      <w:r w:rsidRPr="002C1A48">
        <w:rPr>
          <w:rFonts w:ascii="Times New Roman" w:hAnsi="Times New Roman" w:cs="Times New Roman"/>
          <w:sz w:val="24"/>
          <w:szCs w:val="24"/>
        </w:rPr>
        <w:t>Explicita la secuencia didáctica por la que se opta, actividades secuenciadas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que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se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proponen:</w:t>
      </w:r>
    </w:p>
    <w:p w:rsidR="00361F9D" w:rsidRPr="002C1A48" w:rsidRDefault="00361F9D" w:rsidP="00361F9D">
      <w:pPr>
        <w:pStyle w:val="Prrafodelista"/>
        <w:numPr>
          <w:ilvl w:val="0"/>
          <w:numId w:val="7"/>
        </w:numPr>
        <w:spacing w:after="0" w:line="268" w:lineRule="auto"/>
        <w:ind w:right="-34"/>
        <w:jc w:val="both"/>
        <w:rPr>
          <w:rFonts w:ascii="Times New Roman" w:hAnsi="Times New Roman" w:cs="Times New Roman"/>
          <w:sz w:val="24"/>
          <w:szCs w:val="24"/>
        </w:rPr>
      </w:pPr>
      <w:r w:rsidRPr="002C1A48">
        <w:rPr>
          <w:rFonts w:ascii="Times New Roman" w:hAnsi="Times New Roman" w:cs="Times New Roman"/>
          <w:sz w:val="24"/>
          <w:szCs w:val="24"/>
        </w:rPr>
        <w:t>Dinámica</w:t>
      </w:r>
      <w:r w:rsidRPr="002C1A48">
        <w:rPr>
          <w:rFonts w:ascii="Times New Roman" w:hAnsi="Times New Roman" w:cs="Times New Roman"/>
          <w:spacing w:val="34"/>
          <w:sz w:val="24"/>
          <w:szCs w:val="24"/>
        </w:rPr>
        <w:t xml:space="preserve"> </w:t>
      </w:r>
      <w:r w:rsidRPr="002C1A48">
        <w:rPr>
          <w:rFonts w:ascii="Times New Roman" w:hAnsi="Times New Roman" w:cs="Times New Roman"/>
          <w:sz w:val="24"/>
          <w:szCs w:val="24"/>
        </w:rPr>
        <w:t>grupal</w:t>
      </w:r>
      <w:r w:rsidRPr="002C1A48">
        <w:rPr>
          <w:rFonts w:ascii="Times New Roman" w:hAnsi="Times New Roman" w:cs="Times New Roman"/>
          <w:spacing w:val="33"/>
          <w:sz w:val="24"/>
          <w:szCs w:val="24"/>
        </w:rPr>
        <w:t xml:space="preserve"> </w:t>
      </w:r>
      <w:r w:rsidRPr="002C1A48">
        <w:rPr>
          <w:rFonts w:ascii="Times New Roman" w:hAnsi="Times New Roman" w:cs="Times New Roman"/>
          <w:sz w:val="24"/>
          <w:szCs w:val="24"/>
        </w:rPr>
        <w:t>para</w:t>
      </w:r>
      <w:r w:rsidRPr="002C1A48">
        <w:rPr>
          <w:rFonts w:ascii="Times New Roman" w:hAnsi="Times New Roman" w:cs="Times New Roman"/>
          <w:spacing w:val="31"/>
          <w:sz w:val="24"/>
          <w:szCs w:val="24"/>
        </w:rPr>
        <w:t xml:space="preserve"> </w:t>
      </w:r>
      <w:r w:rsidRPr="002C1A48">
        <w:rPr>
          <w:rFonts w:ascii="Times New Roman" w:hAnsi="Times New Roman" w:cs="Times New Roman"/>
          <w:sz w:val="24"/>
          <w:szCs w:val="24"/>
        </w:rPr>
        <w:t>proponer</w:t>
      </w:r>
      <w:r w:rsidRPr="002C1A48">
        <w:rPr>
          <w:rFonts w:ascii="Times New Roman" w:hAnsi="Times New Roman" w:cs="Times New Roman"/>
          <w:spacing w:val="34"/>
          <w:sz w:val="24"/>
          <w:szCs w:val="24"/>
        </w:rPr>
        <w:t xml:space="preserve"> </w:t>
      </w:r>
      <w:r w:rsidRPr="002C1A48">
        <w:rPr>
          <w:rFonts w:ascii="Times New Roman" w:hAnsi="Times New Roman" w:cs="Times New Roman"/>
          <w:sz w:val="24"/>
          <w:szCs w:val="24"/>
        </w:rPr>
        <w:t>la</w:t>
      </w:r>
      <w:r w:rsidRPr="002C1A48">
        <w:rPr>
          <w:rFonts w:ascii="Times New Roman" w:hAnsi="Times New Roman" w:cs="Times New Roman"/>
          <w:spacing w:val="36"/>
          <w:sz w:val="24"/>
          <w:szCs w:val="24"/>
        </w:rPr>
        <w:t xml:space="preserve"> </w:t>
      </w:r>
      <w:r w:rsidRPr="002C1A48">
        <w:rPr>
          <w:rFonts w:ascii="Times New Roman" w:hAnsi="Times New Roman" w:cs="Times New Roman"/>
          <w:sz w:val="24"/>
          <w:szCs w:val="24"/>
        </w:rPr>
        <w:t>recuperación</w:t>
      </w:r>
      <w:r w:rsidRPr="002C1A48">
        <w:rPr>
          <w:rFonts w:ascii="Times New Roman" w:hAnsi="Times New Roman" w:cs="Times New Roman"/>
          <w:spacing w:val="34"/>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33"/>
          <w:sz w:val="24"/>
          <w:szCs w:val="24"/>
        </w:rPr>
        <w:t xml:space="preserve"> </w:t>
      </w:r>
      <w:r w:rsidRPr="002C1A48">
        <w:rPr>
          <w:rFonts w:ascii="Times New Roman" w:hAnsi="Times New Roman" w:cs="Times New Roman"/>
          <w:sz w:val="24"/>
          <w:szCs w:val="24"/>
        </w:rPr>
        <w:t>saberes</w:t>
      </w:r>
      <w:r w:rsidRPr="002C1A48">
        <w:rPr>
          <w:rFonts w:ascii="Times New Roman" w:hAnsi="Times New Roman" w:cs="Times New Roman"/>
          <w:spacing w:val="34"/>
          <w:sz w:val="24"/>
          <w:szCs w:val="24"/>
        </w:rPr>
        <w:t xml:space="preserve"> </w:t>
      </w:r>
      <w:r w:rsidRPr="002C1A48">
        <w:rPr>
          <w:rFonts w:ascii="Times New Roman" w:hAnsi="Times New Roman" w:cs="Times New Roman"/>
          <w:sz w:val="24"/>
          <w:szCs w:val="24"/>
        </w:rPr>
        <w:t>en</w:t>
      </w:r>
      <w:r w:rsidRPr="002C1A48">
        <w:rPr>
          <w:rFonts w:ascii="Times New Roman" w:hAnsi="Times New Roman" w:cs="Times New Roman"/>
          <w:spacing w:val="33"/>
          <w:sz w:val="24"/>
          <w:szCs w:val="24"/>
        </w:rPr>
        <w:t xml:space="preserve"> </w:t>
      </w:r>
      <w:r w:rsidRPr="002C1A48">
        <w:rPr>
          <w:rFonts w:ascii="Times New Roman" w:hAnsi="Times New Roman" w:cs="Times New Roman"/>
          <w:sz w:val="24"/>
          <w:szCs w:val="24"/>
        </w:rPr>
        <w:t>torno</w:t>
      </w:r>
      <w:r w:rsidRPr="002C1A48">
        <w:rPr>
          <w:rFonts w:ascii="Times New Roman" w:hAnsi="Times New Roman" w:cs="Times New Roman"/>
          <w:spacing w:val="33"/>
          <w:sz w:val="24"/>
          <w:szCs w:val="24"/>
        </w:rPr>
        <w:t xml:space="preserve"> </w:t>
      </w:r>
      <w:r w:rsidRPr="002C1A48">
        <w:rPr>
          <w:rFonts w:ascii="Times New Roman" w:hAnsi="Times New Roman" w:cs="Times New Roman"/>
          <w:sz w:val="24"/>
          <w:szCs w:val="24"/>
        </w:rPr>
        <w:t>a</w:t>
      </w:r>
      <w:r w:rsidRPr="002C1A48">
        <w:rPr>
          <w:rFonts w:ascii="Times New Roman" w:hAnsi="Times New Roman" w:cs="Times New Roman"/>
          <w:spacing w:val="-59"/>
          <w:sz w:val="24"/>
          <w:szCs w:val="24"/>
        </w:rPr>
        <w:t xml:space="preserve"> </w:t>
      </w:r>
      <w:r w:rsidRPr="002C1A48">
        <w:rPr>
          <w:rFonts w:ascii="Times New Roman" w:hAnsi="Times New Roman" w:cs="Times New Roman"/>
          <w:sz w:val="24"/>
          <w:szCs w:val="24"/>
        </w:rPr>
        <w:t>temáticas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nuevas,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o</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articulación con</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otras</w:t>
      </w:r>
      <w:r w:rsidRPr="002C1A48">
        <w:rPr>
          <w:rFonts w:ascii="Times New Roman" w:hAnsi="Times New Roman" w:cs="Times New Roman"/>
          <w:spacing w:val="-2"/>
          <w:sz w:val="24"/>
          <w:szCs w:val="24"/>
        </w:rPr>
        <w:t xml:space="preserve"> </w:t>
      </w:r>
      <w:r w:rsidRPr="002C1A48">
        <w:rPr>
          <w:rFonts w:ascii="Times New Roman" w:hAnsi="Times New Roman" w:cs="Times New Roman"/>
          <w:sz w:val="24"/>
          <w:szCs w:val="24"/>
        </w:rPr>
        <w:t>temáticas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desarrolladas.</w:t>
      </w:r>
    </w:p>
    <w:p w:rsidR="00361F9D" w:rsidRPr="002C1A48" w:rsidRDefault="00361F9D" w:rsidP="00361F9D">
      <w:pPr>
        <w:pStyle w:val="Prrafodelista"/>
        <w:numPr>
          <w:ilvl w:val="0"/>
          <w:numId w:val="7"/>
        </w:numPr>
        <w:spacing w:after="0" w:line="268" w:lineRule="auto"/>
        <w:ind w:right="-34"/>
        <w:jc w:val="both"/>
        <w:rPr>
          <w:rFonts w:ascii="Times New Roman" w:hAnsi="Times New Roman" w:cs="Times New Roman"/>
          <w:sz w:val="24"/>
          <w:szCs w:val="24"/>
        </w:rPr>
      </w:pPr>
      <w:r w:rsidRPr="002C1A48">
        <w:rPr>
          <w:rFonts w:ascii="Times New Roman" w:hAnsi="Times New Roman" w:cs="Times New Roman"/>
          <w:sz w:val="24"/>
          <w:szCs w:val="24"/>
        </w:rPr>
        <w:t>Presentación</w:t>
      </w:r>
      <w:r w:rsidRPr="002C1A48">
        <w:rPr>
          <w:rFonts w:ascii="Times New Roman" w:hAnsi="Times New Roman" w:cs="Times New Roman"/>
          <w:spacing w:val="25"/>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26"/>
          <w:sz w:val="24"/>
          <w:szCs w:val="24"/>
        </w:rPr>
        <w:t xml:space="preserve"> </w:t>
      </w:r>
      <w:r w:rsidRPr="002C1A48">
        <w:rPr>
          <w:rFonts w:ascii="Times New Roman" w:hAnsi="Times New Roman" w:cs="Times New Roman"/>
          <w:sz w:val="24"/>
          <w:szCs w:val="24"/>
        </w:rPr>
        <w:t>temáticas</w:t>
      </w:r>
      <w:r w:rsidRPr="002C1A48">
        <w:rPr>
          <w:rFonts w:ascii="Times New Roman" w:hAnsi="Times New Roman" w:cs="Times New Roman"/>
          <w:spacing w:val="27"/>
          <w:sz w:val="24"/>
          <w:szCs w:val="24"/>
        </w:rPr>
        <w:t xml:space="preserve"> </w:t>
      </w:r>
      <w:r w:rsidRPr="002C1A48">
        <w:rPr>
          <w:rFonts w:ascii="Times New Roman" w:hAnsi="Times New Roman" w:cs="Times New Roman"/>
          <w:sz w:val="24"/>
          <w:szCs w:val="24"/>
        </w:rPr>
        <w:t>a</w:t>
      </w:r>
      <w:r w:rsidRPr="002C1A48">
        <w:rPr>
          <w:rFonts w:ascii="Times New Roman" w:hAnsi="Times New Roman" w:cs="Times New Roman"/>
          <w:spacing w:val="27"/>
          <w:sz w:val="24"/>
          <w:szCs w:val="24"/>
        </w:rPr>
        <w:t xml:space="preserve"> </w:t>
      </w:r>
      <w:r w:rsidRPr="002C1A48">
        <w:rPr>
          <w:rFonts w:ascii="Times New Roman" w:hAnsi="Times New Roman" w:cs="Times New Roman"/>
          <w:sz w:val="24"/>
          <w:szCs w:val="24"/>
        </w:rPr>
        <w:t>través</w:t>
      </w:r>
      <w:r w:rsidRPr="002C1A48">
        <w:rPr>
          <w:rFonts w:ascii="Times New Roman" w:hAnsi="Times New Roman" w:cs="Times New Roman"/>
          <w:spacing w:val="26"/>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26"/>
          <w:sz w:val="24"/>
          <w:szCs w:val="24"/>
        </w:rPr>
        <w:t xml:space="preserve"> </w:t>
      </w:r>
      <w:r w:rsidRPr="002C1A48">
        <w:rPr>
          <w:rFonts w:ascii="Times New Roman" w:hAnsi="Times New Roman" w:cs="Times New Roman"/>
          <w:sz w:val="24"/>
          <w:szCs w:val="24"/>
        </w:rPr>
        <w:t>clases</w:t>
      </w:r>
      <w:r w:rsidRPr="002C1A48">
        <w:rPr>
          <w:rFonts w:ascii="Times New Roman" w:hAnsi="Times New Roman" w:cs="Times New Roman"/>
          <w:spacing w:val="27"/>
          <w:sz w:val="24"/>
          <w:szCs w:val="24"/>
        </w:rPr>
        <w:t xml:space="preserve"> </w:t>
      </w:r>
      <w:r w:rsidRPr="002C1A48">
        <w:rPr>
          <w:rFonts w:ascii="Times New Roman" w:hAnsi="Times New Roman" w:cs="Times New Roman"/>
          <w:sz w:val="24"/>
          <w:szCs w:val="24"/>
        </w:rPr>
        <w:t>teórica</w:t>
      </w:r>
      <w:r w:rsidRPr="002C1A48">
        <w:rPr>
          <w:rFonts w:ascii="Times New Roman" w:hAnsi="Times New Roman" w:cs="Times New Roman"/>
          <w:spacing w:val="26"/>
          <w:sz w:val="24"/>
          <w:szCs w:val="24"/>
        </w:rPr>
        <w:t xml:space="preserve"> </w:t>
      </w:r>
      <w:r w:rsidRPr="002C1A48">
        <w:rPr>
          <w:rFonts w:ascii="Times New Roman" w:hAnsi="Times New Roman" w:cs="Times New Roman"/>
          <w:sz w:val="24"/>
          <w:szCs w:val="24"/>
        </w:rPr>
        <w:t>con</w:t>
      </w:r>
      <w:r w:rsidRPr="002C1A48">
        <w:rPr>
          <w:rFonts w:ascii="Times New Roman" w:hAnsi="Times New Roman" w:cs="Times New Roman"/>
          <w:spacing w:val="26"/>
          <w:sz w:val="24"/>
          <w:szCs w:val="24"/>
        </w:rPr>
        <w:t xml:space="preserve"> </w:t>
      </w:r>
      <w:r w:rsidRPr="002C1A48">
        <w:rPr>
          <w:rFonts w:ascii="Times New Roman" w:hAnsi="Times New Roman" w:cs="Times New Roman"/>
          <w:sz w:val="24"/>
          <w:szCs w:val="24"/>
        </w:rPr>
        <w:t>soporte</w:t>
      </w:r>
      <w:r w:rsidRPr="002C1A48">
        <w:rPr>
          <w:rFonts w:ascii="Times New Roman" w:hAnsi="Times New Roman" w:cs="Times New Roman"/>
          <w:spacing w:val="26"/>
          <w:sz w:val="24"/>
          <w:szCs w:val="24"/>
        </w:rPr>
        <w:t xml:space="preserve"> </w:t>
      </w:r>
      <w:r w:rsidRPr="002C1A48">
        <w:rPr>
          <w:rFonts w:ascii="Times New Roman" w:hAnsi="Times New Roman" w:cs="Times New Roman"/>
          <w:sz w:val="24"/>
          <w:szCs w:val="24"/>
        </w:rPr>
        <w:t>en</w:t>
      </w:r>
      <w:r w:rsidRPr="002C1A48">
        <w:rPr>
          <w:rFonts w:ascii="Times New Roman" w:hAnsi="Times New Roman" w:cs="Times New Roman"/>
          <w:spacing w:val="26"/>
          <w:sz w:val="24"/>
          <w:szCs w:val="24"/>
        </w:rPr>
        <w:t xml:space="preserve"> </w:t>
      </w:r>
      <w:proofErr w:type="spellStart"/>
      <w:r w:rsidRPr="002C1A48">
        <w:rPr>
          <w:rFonts w:ascii="Times New Roman" w:hAnsi="Times New Roman" w:cs="Times New Roman"/>
          <w:sz w:val="24"/>
          <w:szCs w:val="24"/>
        </w:rPr>
        <w:t>power</w:t>
      </w:r>
      <w:proofErr w:type="spellEnd"/>
      <w:r w:rsidRPr="002C1A48">
        <w:rPr>
          <w:rFonts w:ascii="Times New Roman" w:hAnsi="Times New Roman" w:cs="Times New Roman"/>
          <w:spacing w:val="33"/>
          <w:sz w:val="24"/>
          <w:szCs w:val="24"/>
        </w:rPr>
        <w:t xml:space="preserve"> </w:t>
      </w:r>
      <w:r w:rsidRPr="002C1A48">
        <w:rPr>
          <w:rFonts w:ascii="Times New Roman" w:hAnsi="Times New Roman" w:cs="Times New Roman"/>
          <w:sz w:val="24"/>
          <w:szCs w:val="24"/>
        </w:rPr>
        <w:t>-</w:t>
      </w:r>
      <w:r w:rsidRPr="002C1A48">
        <w:rPr>
          <w:rFonts w:ascii="Times New Roman" w:hAnsi="Times New Roman" w:cs="Times New Roman"/>
          <w:spacing w:val="-58"/>
          <w:sz w:val="24"/>
          <w:szCs w:val="24"/>
        </w:rPr>
        <w:t xml:space="preserve"> </w:t>
      </w:r>
      <w:proofErr w:type="spellStart"/>
      <w:r w:rsidRPr="002C1A48">
        <w:rPr>
          <w:rFonts w:ascii="Times New Roman" w:hAnsi="Times New Roman" w:cs="Times New Roman"/>
          <w:sz w:val="24"/>
          <w:szCs w:val="24"/>
        </w:rPr>
        <w:t>point</w:t>
      </w:r>
      <w:proofErr w:type="spellEnd"/>
      <w:r w:rsidRPr="002C1A48">
        <w:rPr>
          <w:rFonts w:ascii="Times New Roman" w:hAnsi="Times New Roman" w:cs="Times New Roman"/>
          <w:sz w:val="24"/>
          <w:szCs w:val="24"/>
        </w:rPr>
        <w:t>,</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mapas</w:t>
      </w:r>
      <w:r w:rsidRPr="002C1A48">
        <w:rPr>
          <w:rFonts w:ascii="Times New Roman" w:hAnsi="Times New Roman" w:cs="Times New Roman"/>
          <w:spacing w:val="-2"/>
          <w:sz w:val="24"/>
          <w:szCs w:val="24"/>
        </w:rPr>
        <w:t xml:space="preserve"> </w:t>
      </w:r>
      <w:r w:rsidRPr="002C1A48">
        <w:rPr>
          <w:rFonts w:ascii="Times New Roman" w:hAnsi="Times New Roman" w:cs="Times New Roman"/>
          <w:sz w:val="24"/>
          <w:szCs w:val="24"/>
        </w:rPr>
        <w:t>conceptuales,</w:t>
      </w:r>
      <w:r w:rsidRPr="002C1A48">
        <w:rPr>
          <w:rFonts w:ascii="Times New Roman" w:hAnsi="Times New Roman" w:cs="Times New Roman"/>
          <w:spacing w:val="2"/>
          <w:sz w:val="24"/>
          <w:szCs w:val="24"/>
        </w:rPr>
        <w:t xml:space="preserve"> </w:t>
      </w:r>
      <w:r w:rsidRPr="002C1A48">
        <w:rPr>
          <w:rFonts w:ascii="Times New Roman" w:hAnsi="Times New Roman" w:cs="Times New Roman"/>
          <w:sz w:val="24"/>
          <w:szCs w:val="24"/>
        </w:rPr>
        <w:t>etc.</w:t>
      </w:r>
    </w:p>
    <w:p w:rsidR="00361F9D" w:rsidRPr="002C1A48" w:rsidRDefault="00361F9D" w:rsidP="00361F9D">
      <w:pPr>
        <w:pStyle w:val="Prrafodelista"/>
        <w:numPr>
          <w:ilvl w:val="0"/>
          <w:numId w:val="7"/>
        </w:numPr>
        <w:spacing w:after="0" w:line="268" w:lineRule="auto"/>
        <w:ind w:right="-34"/>
        <w:jc w:val="both"/>
        <w:rPr>
          <w:rFonts w:ascii="Times New Roman" w:hAnsi="Times New Roman" w:cs="Times New Roman"/>
          <w:sz w:val="24"/>
          <w:szCs w:val="24"/>
        </w:rPr>
      </w:pPr>
      <w:r w:rsidRPr="002C1A48">
        <w:rPr>
          <w:rFonts w:ascii="Times New Roman" w:hAnsi="Times New Roman" w:cs="Times New Roman"/>
          <w:sz w:val="24"/>
          <w:szCs w:val="24"/>
        </w:rPr>
        <w:t>Análisis</w:t>
      </w:r>
      <w:r w:rsidRPr="002C1A48">
        <w:rPr>
          <w:rFonts w:ascii="Times New Roman" w:hAnsi="Times New Roman" w:cs="Times New Roman"/>
          <w:spacing w:val="13"/>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14"/>
          <w:sz w:val="24"/>
          <w:szCs w:val="24"/>
        </w:rPr>
        <w:t xml:space="preserve"> </w:t>
      </w:r>
      <w:r w:rsidRPr="002C1A48">
        <w:rPr>
          <w:rFonts w:ascii="Times New Roman" w:hAnsi="Times New Roman" w:cs="Times New Roman"/>
          <w:sz w:val="24"/>
          <w:szCs w:val="24"/>
        </w:rPr>
        <w:t>casos,</w:t>
      </w:r>
      <w:r w:rsidRPr="002C1A48">
        <w:rPr>
          <w:rFonts w:ascii="Times New Roman" w:hAnsi="Times New Roman" w:cs="Times New Roman"/>
          <w:spacing w:val="14"/>
          <w:sz w:val="24"/>
          <w:szCs w:val="24"/>
        </w:rPr>
        <w:t xml:space="preserve"> </w:t>
      </w:r>
      <w:r w:rsidRPr="002C1A48">
        <w:rPr>
          <w:rFonts w:ascii="Times New Roman" w:hAnsi="Times New Roman" w:cs="Times New Roman"/>
          <w:sz w:val="24"/>
          <w:szCs w:val="24"/>
        </w:rPr>
        <w:t>videos,</w:t>
      </w:r>
      <w:r w:rsidRPr="002C1A48">
        <w:rPr>
          <w:rFonts w:ascii="Times New Roman" w:hAnsi="Times New Roman" w:cs="Times New Roman"/>
          <w:spacing w:val="12"/>
          <w:sz w:val="24"/>
          <w:szCs w:val="24"/>
        </w:rPr>
        <w:t xml:space="preserve"> </w:t>
      </w:r>
      <w:r w:rsidRPr="002C1A48">
        <w:rPr>
          <w:rFonts w:ascii="Times New Roman" w:hAnsi="Times New Roman" w:cs="Times New Roman"/>
          <w:sz w:val="24"/>
          <w:szCs w:val="24"/>
        </w:rPr>
        <w:t>films,</w:t>
      </w:r>
      <w:r w:rsidRPr="002C1A48">
        <w:rPr>
          <w:rFonts w:ascii="Times New Roman" w:hAnsi="Times New Roman" w:cs="Times New Roman"/>
          <w:spacing w:val="14"/>
          <w:sz w:val="24"/>
          <w:szCs w:val="24"/>
        </w:rPr>
        <w:t xml:space="preserve"> </w:t>
      </w:r>
      <w:r w:rsidRPr="002C1A48">
        <w:rPr>
          <w:rFonts w:ascii="Times New Roman" w:hAnsi="Times New Roman" w:cs="Times New Roman"/>
          <w:sz w:val="24"/>
          <w:szCs w:val="24"/>
        </w:rPr>
        <w:t>relatos,</w:t>
      </w:r>
      <w:r w:rsidRPr="002C1A48">
        <w:rPr>
          <w:rFonts w:ascii="Times New Roman" w:hAnsi="Times New Roman" w:cs="Times New Roman"/>
          <w:spacing w:val="15"/>
          <w:sz w:val="24"/>
          <w:szCs w:val="24"/>
        </w:rPr>
        <w:t xml:space="preserve"> </w:t>
      </w:r>
      <w:r w:rsidRPr="002C1A48">
        <w:rPr>
          <w:rFonts w:ascii="Times New Roman" w:hAnsi="Times New Roman" w:cs="Times New Roman"/>
          <w:sz w:val="24"/>
          <w:szCs w:val="24"/>
        </w:rPr>
        <w:t>narrativas,</w:t>
      </w:r>
      <w:r w:rsidRPr="002C1A48">
        <w:rPr>
          <w:rFonts w:ascii="Times New Roman" w:hAnsi="Times New Roman" w:cs="Times New Roman"/>
          <w:spacing w:val="14"/>
          <w:sz w:val="24"/>
          <w:szCs w:val="24"/>
        </w:rPr>
        <w:t xml:space="preserve"> </w:t>
      </w:r>
      <w:r w:rsidRPr="002C1A48">
        <w:rPr>
          <w:rFonts w:ascii="Times New Roman" w:hAnsi="Times New Roman" w:cs="Times New Roman"/>
          <w:sz w:val="24"/>
          <w:szCs w:val="24"/>
        </w:rPr>
        <w:t>entrevistas,</w:t>
      </w:r>
      <w:r w:rsidRPr="002C1A48">
        <w:rPr>
          <w:rFonts w:ascii="Times New Roman" w:hAnsi="Times New Roman" w:cs="Times New Roman"/>
          <w:spacing w:val="15"/>
          <w:sz w:val="24"/>
          <w:szCs w:val="24"/>
        </w:rPr>
        <w:t xml:space="preserve"> </w:t>
      </w:r>
      <w:r w:rsidRPr="002C1A48">
        <w:rPr>
          <w:rFonts w:ascii="Times New Roman" w:hAnsi="Times New Roman" w:cs="Times New Roman"/>
          <w:sz w:val="24"/>
          <w:szCs w:val="24"/>
        </w:rPr>
        <w:t>etc.</w:t>
      </w:r>
      <w:r w:rsidRPr="002C1A48">
        <w:rPr>
          <w:rFonts w:ascii="Times New Roman" w:hAnsi="Times New Roman" w:cs="Times New Roman"/>
          <w:spacing w:val="15"/>
          <w:sz w:val="24"/>
          <w:szCs w:val="24"/>
        </w:rPr>
        <w:t xml:space="preserve"> </w:t>
      </w:r>
      <w:r w:rsidRPr="002C1A48">
        <w:rPr>
          <w:rFonts w:ascii="Times New Roman" w:hAnsi="Times New Roman" w:cs="Times New Roman"/>
          <w:sz w:val="24"/>
          <w:szCs w:val="24"/>
        </w:rPr>
        <w:t>a</w:t>
      </w:r>
      <w:r w:rsidRPr="002C1A48">
        <w:rPr>
          <w:rFonts w:ascii="Times New Roman" w:hAnsi="Times New Roman" w:cs="Times New Roman"/>
          <w:spacing w:val="13"/>
          <w:sz w:val="24"/>
          <w:szCs w:val="24"/>
        </w:rPr>
        <w:t xml:space="preserve"> </w:t>
      </w:r>
      <w:r w:rsidRPr="002C1A48">
        <w:rPr>
          <w:rFonts w:ascii="Times New Roman" w:hAnsi="Times New Roman" w:cs="Times New Roman"/>
          <w:sz w:val="24"/>
          <w:szCs w:val="24"/>
        </w:rPr>
        <w:t>partir</w:t>
      </w:r>
      <w:r w:rsidRPr="002C1A48">
        <w:rPr>
          <w:rFonts w:ascii="Times New Roman" w:hAnsi="Times New Roman" w:cs="Times New Roman"/>
          <w:spacing w:val="15"/>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58"/>
          <w:sz w:val="24"/>
          <w:szCs w:val="24"/>
        </w:rPr>
        <w:t xml:space="preserve"> </w:t>
      </w:r>
      <w:r w:rsidRPr="002C1A48">
        <w:rPr>
          <w:rFonts w:ascii="Times New Roman" w:hAnsi="Times New Roman" w:cs="Times New Roman"/>
          <w:sz w:val="24"/>
          <w:szCs w:val="24"/>
        </w:rPr>
        <w:t>lecturas</w:t>
      </w:r>
      <w:r w:rsidRPr="002C1A48">
        <w:rPr>
          <w:rFonts w:ascii="Times New Roman" w:hAnsi="Times New Roman" w:cs="Times New Roman"/>
          <w:spacing w:val="-3"/>
          <w:sz w:val="24"/>
          <w:szCs w:val="24"/>
        </w:rPr>
        <w:t xml:space="preserve"> </w:t>
      </w:r>
      <w:r w:rsidRPr="002C1A48">
        <w:rPr>
          <w:rFonts w:ascii="Times New Roman" w:hAnsi="Times New Roman" w:cs="Times New Roman"/>
          <w:sz w:val="24"/>
          <w:szCs w:val="24"/>
        </w:rPr>
        <w:t>bibliográficas.</w:t>
      </w:r>
    </w:p>
    <w:p w:rsidR="00361F9D" w:rsidRPr="002C1A48" w:rsidRDefault="00361F9D" w:rsidP="00361F9D">
      <w:pPr>
        <w:pStyle w:val="Prrafodelista"/>
        <w:numPr>
          <w:ilvl w:val="0"/>
          <w:numId w:val="7"/>
        </w:numPr>
        <w:spacing w:after="0" w:line="268" w:lineRule="auto"/>
        <w:ind w:right="-34"/>
        <w:jc w:val="both"/>
        <w:rPr>
          <w:rFonts w:ascii="Times New Roman" w:hAnsi="Times New Roman" w:cs="Times New Roman"/>
          <w:sz w:val="24"/>
          <w:szCs w:val="24"/>
        </w:rPr>
      </w:pPr>
      <w:r w:rsidRPr="002C1A48">
        <w:rPr>
          <w:rFonts w:ascii="Times New Roman" w:hAnsi="Times New Roman" w:cs="Times New Roman"/>
          <w:sz w:val="24"/>
          <w:szCs w:val="24"/>
        </w:rPr>
        <w:t>Puestas</w:t>
      </w:r>
      <w:r w:rsidRPr="002C1A48">
        <w:rPr>
          <w:rFonts w:ascii="Times New Roman" w:hAnsi="Times New Roman" w:cs="Times New Roman"/>
          <w:spacing w:val="6"/>
          <w:sz w:val="24"/>
          <w:szCs w:val="24"/>
        </w:rPr>
        <w:t xml:space="preserve"> </w:t>
      </w:r>
      <w:r w:rsidRPr="002C1A48">
        <w:rPr>
          <w:rFonts w:ascii="Times New Roman" w:hAnsi="Times New Roman" w:cs="Times New Roman"/>
          <w:sz w:val="24"/>
          <w:szCs w:val="24"/>
        </w:rPr>
        <w:t>en</w:t>
      </w:r>
      <w:r w:rsidRPr="002C1A48">
        <w:rPr>
          <w:rFonts w:ascii="Times New Roman" w:hAnsi="Times New Roman" w:cs="Times New Roman"/>
          <w:spacing w:val="6"/>
          <w:sz w:val="24"/>
          <w:szCs w:val="24"/>
        </w:rPr>
        <w:t xml:space="preserve"> </w:t>
      </w:r>
      <w:r w:rsidRPr="002C1A48">
        <w:rPr>
          <w:rFonts w:ascii="Times New Roman" w:hAnsi="Times New Roman" w:cs="Times New Roman"/>
          <w:sz w:val="24"/>
          <w:szCs w:val="24"/>
        </w:rPr>
        <w:t>común</w:t>
      </w:r>
      <w:r w:rsidRPr="002C1A48">
        <w:rPr>
          <w:rFonts w:ascii="Times New Roman" w:hAnsi="Times New Roman" w:cs="Times New Roman"/>
          <w:spacing w:val="6"/>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4"/>
          <w:sz w:val="24"/>
          <w:szCs w:val="24"/>
        </w:rPr>
        <w:t xml:space="preserve"> </w:t>
      </w:r>
      <w:r w:rsidRPr="002C1A48">
        <w:rPr>
          <w:rFonts w:ascii="Times New Roman" w:hAnsi="Times New Roman" w:cs="Times New Roman"/>
          <w:sz w:val="24"/>
          <w:szCs w:val="24"/>
        </w:rPr>
        <w:t>producciones</w:t>
      </w:r>
      <w:r w:rsidRPr="002C1A48">
        <w:rPr>
          <w:rFonts w:ascii="Times New Roman" w:hAnsi="Times New Roman" w:cs="Times New Roman"/>
          <w:spacing w:val="6"/>
          <w:sz w:val="24"/>
          <w:szCs w:val="24"/>
        </w:rPr>
        <w:t xml:space="preserve"> </w:t>
      </w:r>
      <w:r w:rsidRPr="002C1A48">
        <w:rPr>
          <w:rFonts w:ascii="Times New Roman" w:hAnsi="Times New Roman" w:cs="Times New Roman"/>
          <w:sz w:val="24"/>
          <w:szCs w:val="24"/>
        </w:rPr>
        <w:t>con</w:t>
      </w:r>
      <w:r w:rsidRPr="002C1A48">
        <w:rPr>
          <w:rFonts w:ascii="Times New Roman" w:hAnsi="Times New Roman" w:cs="Times New Roman"/>
          <w:spacing w:val="6"/>
          <w:sz w:val="24"/>
          <w:szCs w:val="24"/>
        </w:rPr>
        <w:t xml:space="preserve"> </w:t>
      </w:r>
      <w:r w:rsidRPr="002C1A48">
        <w:rPr>
          <w:rFonts w:ascii="Times New Roman" w:hAnsi="Times New Roman" w:cs="Times New Roman"/>
          <w:sz w:val="24"/>
          <w:szCs w:val="24"/>
        </w:rPr>
        <w:t>nuevas</w:t>
      </w:r>
      <w:r w:rsidRPr="002C1A48">
        <w:rPr>
          <w:rFonts w:ascii="Times New Roman" w:hAnsi="Times New Roman" w:cs="Times New Roman"/>
          <w:spacing w:val="6"/>
          <w:sz w:val="24"/>
          <w:szCs w:val="24"/>
        </w:rPr>
        <w:t xml:space="preserve"> </w:t>
      </w:r>
      <w:r w:rsidRPr="002C1A48">
        <w:rPr>
          <w:rFonts w:ascii="Times New Roman" w:hAnsi="Times New Roman" w:cs="Times New Roman"/>
          <w:sz w:val="24"/>
          <w:szCs w:val="24"/>
        </w:rPr>
        <w:t>intervenciones</w:t>
      </w:r>
      <w:r w:rsidRPr="002C1A48">
        <w:rPr>
          <w:rFonts w:ascii="Times New Roman" w:hAnsi="Times New Roman" w:cs="Times New Roman"/>
          <w:spacing w:val="10"/>
          <w:sz w:val="24"/>
          <w:szCs w:val="24"/>
        </w:rPr>
        <w:t xml:space="preserve"> </w:t>
      </w:r>
      <w:r w:rsidRPr="002C1A48">
        <w:rPr>
          <w:rFonts w:ascii="Times New Roman" w:hAnsi="Times New Roman" w:cs="Times New Roman"/>
          <w:sz w:val="24"/>
          <w:szCs w:val="24"/>
        </w:rPr>
        <w:t>teóricas</w:t>
      </w:r>
      <w:r w:rsidRPr="002C1A48">
        <w:rPr>
          <w:rFonts w:ascii="Times New Roman" w:hAnsi="Times New Roman" w:cs="Times New Roman"/>
          <w:spacing w:val="7"/>
          <w:sz w:val="24"/>
          <w:szCs w:val="24"/>
        </w:rPr>
        <w:t xml:space="preserve"> </w:t>
      </w:r>
      <w:r w:rsidRPr="002C1A48">
        <w:rPr>
          <w:rFonts w:ascii="Times New Roman" w:hAnsi="Times New Roman" w:cs="Times New Roman"/>
          <w:sz w:val="24"/>
          <w:szCs w:val="24"/>
        </w:rPr>
        <w:t>a</w:t>
      </w:r>
      <w:r w:rsidRPr="002C1A48">
        <w:rPr>
          <w:rFonts w:ascii="Times New Roman" w:hAnsi="Times New Roman" w:cs="Times New Roman"/>
          <w:spacing w:val="-59"/>
          <w:sz w:val="24"/>
          <w:szCs w:val="24"/>
        </w:rPr>
        <w:t xml:space="preserve"> </w:t>
      </w:r>
      <w:r w:rsidRPr="002C1A48">
        <w:rPr>
          <w:rFonts w:ascii="Times New Roman" w:hAnsi="Times New Roman" w:cs="Times New Roman"/>
          <w:sz w:val="24"/>
          <w:szCs w:val="24"/>
        </w:rPr>
        <w:t>través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2"/>
          <w:sz w:val="24"/>
          <w:szCs w:val="24"/>
        </w:rPr>
        <w:t xml:space="preserve"> </w:t>
      </w:r>
      <w:r w:rsidRPr="002C1A48">
        <w:rPr>
          <w:rFonts w:ascii="Times New Roman" w:hAnsi="Times New Roman" w:cs="Times New Roman"/>
          <w:sz w:val="24"/>
          <w:szCs w:val="24"/>
        </w:rPr>
        <w:t>clases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expositivas grupales.</w:t>
      </w:r>
    </w:p>
    <w:p w:rsidR="00361F9D" w:rsidRPr="002C1A48" w:rsidRDefault="00361F9D" w:rsidP="00361F9D">
      <w:pPr>
        <w:pStyle w:val="Textoindependiente"/>
        <w:spacing w:before="6"/>
        <w:rPr>
          <w:rFonts w:ascii="Times New Roman" w:hAnsi="Times New Roman" w:cs="Times New Roman"/>
        </w:rPr>
      </w:pPr>
    </w:p>
    <w:p w:rsidR="00361F9D" w:rsidRPr="002C1A48" w:rsidRDefault="00361F9D" w:rsidP="000B12A6">
      <w:pPr>
        <w:pStyle w:val="Prrafodelista"/>
        <w:ind w:left="0"/>
        <w:rPr>
          <w:rFonts w:ascii="Times New Roman" w:hAnsi="Times New Roman" w:cs="Times New Roman"/>
          <w:sz w:val="24"/>
          <w:szCs w:val="24"/>
          <w:lang w:val="es-ES"/>
        </w:rPr>
      </w:pPr>
    </w:p>
    <w:p w:rsidR="00DF61F5" w:rsidRPr="002C1A48" w:rsidRDefault="00DF61F5" w:rsidP="00DF61F5">
      <w:pPr>
        <w:pStyle w:val="Prrafodelista"/>
        <w:ind w:left="0"/>
        <w:rPr>
          <w:rFonts w:ascii="Times New Roman" w:hAnsi="Times New Roman" w:cs="Times New Roman"/>
          <w:b/>
          <w:sz w:val="24"/>
          <w:szCs w:val="24"/>
        </w:rPr>
      </w:pPr>
      <w:r w:rsidRPr="002C1A48">
        <w:rPr>
          <w:rFonts w:ascii="Times New Roman" w:hAnsi="Times New Roman" w:cs="Times New Roman"/>
          <w:b/>
          <w:sz w:val="24"/>
          <w:szCs w:val="24"/>
        </w:rPr>
        <w:t>EXPECTATIVAS DE LOGRO</w:t>
      </w:r>
    </w:p>
    <w:p w:rsidR="00DF61F5" w:rsidRPr="002C1A48" w:rsidRDefault="00DF61F5" w:rsidP="00361F9D">
      <w:pPr>
        <w:spacing w:after="120"/>
        <w:rPr>
          <w:rFonts w:ascii="Times New Roman" w:hAnsi="Times New Roman" w:cs="Times New Roman"/>
          <w:sz w:val="24"/>
          <w:szCs w:val="24"/>
        </w:rPr>
      </w:pPr>
      <w:r w:rsidRPr="002C1A48">
        <w:rPr>
          <w:rFonts w:ascii="Times New Roman" w:hAnsi="Times New Roman" w:cs="Times New Roman"/>
          <w:sz w:val="24"/>
          <w:szCs w:val="24"/>
        </w:rPr>
        <w:t>Al finalizar el año académico el alumno deberá:</w:t>
      </w:r>
    </w:p>
    <w:p w:rsidR="00DF61F5" w:rsidRPr="002C1A48" w:rsidRDefault="00DF61F5" w:rsidP="00361F9D">
      <w:pPr>
        <w:pStyle w:val="Prrafodelista"/>
        <w:numPr>
          <w:ilvl w:val="0"/>
          <w:numId w:val="3"/>
        </w:numPr>
        <w:spacing w:after="120"/>
        <w:rPr>
          <w:rFonts w:ascii="Times New Roman" w:hAnsi="Times New Roman" w:cs="Times New Roman"/>
          <w:sz w:val="24"/>
          <w:szCs w:val="24"/>
        </w:rPr>
      </w:pPr>
      <w:r w:rsidRPr="002C1A48">
        <w:rPr>
          <w:rFonts w:ascii="Times New Roman" w:hAnsi="Times New Roman" w:cs="Times New Roman"/>
          <w:sz w:val="24"/>
          <w:szCs w:val="24"/>
        </w:rPr>
        <w:t>Conocer cuáles son las características del sujeto de la educación y en particular las nuevas adolescencias.</w:t>
      </w:r>
    </w:p>
    <w:p w:rsidR="00DF61F5" w:rsidRPr="002C1A48" w:rsidRDefault="00DF61F5" w:rsidP="00361F9D">
      <w:pPr>
        <w:pStyle w:val="Prrafodelista"/>
        <w:numPr>
          <w:ilvl w:val="0"/>
          <w:numId w:val="3"/>
        </w:numPr>
        <w:spacing w:after="120"/>
        <w:rPr>
          <w:rFonts w:ascii="Times New Roman" w:hAnsi="Times New Roman" w:cs="Times New Roman"/>
          <w:sz w:val="24"/>
          <w:szCs w:val="24"/>
        </w:rPr>
      </w:pPr>
      <w:r w:rsidRPr="002C1A48">
        <w:rPr>
          <w:rFonts w:ascii="Times New Roman" w:hAnsi="Times New Roman" w:cs="Times New Roman"/>
          <w:sz w:val="24"/>
          <w:szCs w:val="24"/>
        </w:rPr>
        <w:t>Reconocer los aspectos fundamentales que distinguen las tareas del docente de nivel secundario.</w:t>
      </w:r>
    </w:p>
    <w:p w:rsidR="000B12A6" w:rsidRPr="002C1A48" w:rsidRDefault="000B12A6" w:rsidP="00361F9D">
      <w:pPr>
        <w:pStyle w:val="Prrafodelista"/>
        <w:spacing w:after="120"/>
        <w:rPr>
          <w:rFonts w:ascii="Times New Roman" w:hAnsi="Times New Roman" w:cs="Times New Roman"/>
          <w:sz w:val="24"/>
          <w:szCs w:val="24"/>
        </w:rPr>
      </w:pPr>
    </w:p>
    <w:p w:rsidR="00DF61F5" w:rsidRPr="002C1A48" w:rsidRDefault="00DF61F5" w:rsidP="00DF61F5">
      <w:pPr>
        <w:rPr>
          <w:rFonts w:ascii="Times New Roman" w:hAnsi="Times New Roman" w:cs="Times New Roman"/>
          <w:b/>
          <w:sz w:val="24"/>
          <w:szCs w:val="24"/>
        </w:rPr>
      </w:pPr>
      <w:r w:rsidRPr="002C1A48">
        <w:rPr>
          <w:rFonts w:ascii="Times New Roman" w:hAnsi="Times New Roman" w:cs="Times New Roman"/>
          <w:b/>
          <w:sz w:val="24"/>
          <w:szCs w:val="24"/>
        </w:rPr>
        <w:t>PROPÓSITOS DEL DOCENTE</w:t>
      </w:r>
    </w:p>
    <w:p w:rsidR="00DF61F5" w:rsidRPr="002C1A48" w:rsidRDefault="00DF61F5" w:rsidP="00361F9D">
      <w:pPr>
        <w:pStyle w:val="Prrafodelista"/>
        <w:numPr>
          <w:ilvl w:val="0"/>
          <w:numId w:val="4"/>
        </w:numPr>
        <w:spacing w:after="120"/>
        <w:rPr>
          <w:rFonts w:ascii="Times New Roman" w:hAnsi="Times New Roman" w:cs="Times New Roman"/>
          <w:sz w:val="24"/>
          <w:szCs w:val="24"/>
        </w:rPr>
      </w:pPr>
      <w:r w:rsidRPr="002C1A48">
        <w:rPr>
          <w:rFonts w:ascii="Times New Roman" w:hAnsi="Times New Roman" w:cs="Times New Roman"/>
          <w:sz w:val="24"/>
          <w:szCs w:val="24"/>
        </w:rPr>
        <w:t>Proponer inquietudes e interrogantes que promuevan proyectos de investigación activa sobre nuestra realidad adolescente.</w:t>
      </w:r>
    </w:p>
    <w:p w:rsidR="00DF61F5" w:rsidRPr="002C1A48" w:rsidRDefault="00DF61F5" w:rsidP="00361F9D">
      <w:pPr>
        <w:pStyle w:val="Prrafodelista"/>
        <w:numPr>
          <w:ilvl w:val="0"/>
          <w:numId w:val="4"/>
        </w:numPr>
        <w:spacing w:after="120"/>
        <w:rPr>
          <w:rFonts w:ascii="Times New Roman" w:hAnsi="Times New Roman" w:cs="Times New Roman"/>
          <w:sz w:val="24"/>
          <w:szCs w:val="24"/>
        </w:rPr>
      </w:pPr>
      <w:r w:rsidRPr="002C1A48">
        <w:rPr>
          <w:rFonts w:ascii="Times New Roman" w:hAnsi="Times New Roman" w:cs="Times New Roman"/>
          <w:sz w:val="24"/>
          <w:szCs w:val="24"/>
        </w:rPr>
        <w:t>Profundizar sobre el andamiaje teórico en el cual pueda fundamentar su actitud científica.</w:t>
      </w:r>
    </w:p>
    <w:p w:rsidR="00DF61F5" w:rsidRPr="002C1A48" w:rsidRDefault="00DF61F5" w:rsidP="00361F9D">
      <w:pPr>
        <w:pStyle w:val="Prrafodelista"/>
        <w:numPr>
          <w:ilvl w:val="0"/>
          <w:numId w:val="4"/>
        </w:numPr>
        <w:spacing w:after="120"/>
        <w:rPr>
          <w:rFonts w:ascii="Times New Roman" w:hAnsi="Times New Roman" w:cs="Times New Roman"/>
          <w:sz w:val="24"/>
          <w:szCs w:val="24"/>
        </w:rPr>
      </w:pPr>
      <w:r w:rsidRPr="002C1A48">
        <w:rPr>
          <w:rFonts w:ascii="Times New Roman" w:hAnsi="Times New Roman" w:cs="Times New Roman"/>
          <w:sz w:val="24"/>
          <w:szCs w:val="24"/>
        </w:rPr>
        <w:t xml:space="preserve"> Promover en sus alumnos la articulación de las teorías con la práctica sobre las conductas adolescentes.</w:t>
      </w:r>
    </w:p>
    <w:p w:rsidR="00DF61F5" w:rsidRPr="002C1A48" w:rsidRDefault="00DF61F5" w:rsidP="00361F9D">
      <w:pPr>
        <w:pStyle w:val="Prrafodelista"/>
        <w:numPr>
          <w:ilvl w:val="0"/>
          <w:numId w:val="4"/>
        </w:numPr>
        <w:spacing w:after="120"/>
        <w:rPr>
          <w:rFonts w:ascii="Times New Roman" w:hAnsi="Times New Roman" w:cs="Times New Roman"/>
          <w:sz w:val="24"/>
          <w:szCs w:val="24"/>
        </w:rPr>
      </w:pPr>
      <w:r w:rsidRPr="002C1A48">
        <w:rPr>
          <w:rFonts w:ascii="Times New Roman" w:hAnsi="Times New Roman" w:cs="Times New Roman"/>
          <w:sz w:val="24"/>
          <w:szCs w:val="24"/>
        </w:rPr>
        <w:t>Propiciar en los alumnos la emergencia de otras inquietudes e intereses aún no manifiestos de la personalidad, que puedan seguir desarrollándose en el futuro.</w:t>
      </w:r>
    </w:p>
    <w:p w:rsidR="00DF61F5" w:rsidRDefault="00DF61F5" w:rsidP="00361F9D">
      <w:pPr>
        <w:pStyle w:val="Prrafodelista"/>
        <w:numPr>
          <w:ilvl w:val="0"/>
          <w:numId w:val="4"/>
        </w:numPr>
        <w:spacing w:after="120"/>
        <w:rPr>
          <w:rFonts w:ascii="Times New Roman" w:hAnsi="Times New Roman" w:cs="Times New Roman"/>
          <w:sz w:val="24"/>
          <w:szCs w:val="24"/>
        </w:rPr>
      </w:pPr>
      <w:r w:rsidRPr="002C1A48">
        <w:rPr>
          <w:rFonts w:ascii="Times New Roman" w:hAnsi="Times New Roman" w:cs="Times New Roman"/>
          <w:sz w:val="24"/>
          <w:szCs w:val="24"/>
        </w:rPr>
        <w:t xml:space="preserve"> Motivar al alumno para que pueda ser agente comunicador de los conocimientos adquiridos e </w:t>
      </w:r>
      <w:r w:rsidR="00E753DD" w:rsidRPr="002C1A48">
        <w:rPr>
          <w:rFonts w:ascii="Times New Roman" w:hAnsi="Times New Roman" w:cs="Times New Roman"/>
          <w:sz w:val="24"/>
          <w:szCs w:val="24"/>
        </w:rPr>
        <w:t>intercambiarlos con</w:t>
      </w:r>
      <w:r w:rsidRPr="002C1A48">
        <w:rPr>
          <w:rFonts w:ascii="Times New Roman" w:hAnsi="Times New Roman" w:cs="Times New Roman"/>
          <w:sz w:val="24"/>
          <w:szCs w:val="24"/>
        </w:rPr>
        <w:t xml:space="preserve"> sus pares.</w:t>
      </w:r>
    </w:p>
    <w:p w:rsidR="004951A6" w:rsidRDefault="004951A6" w:rsidP="004951A6">
      <w:pPr>
        <w:spacing w:after="120"/>
        <w:rPr>
          <w:rFonts w:ascii="Times New Roman" w:hAnsi="Times New Roman" w:cs="Times New Roman"/>
          <w:sz w:val="24"/>
          <w:szCs w:val="24"/>
        </w:rPr>
      </w:pPr>
    </w:p>
    <w:p w:rsidR="004951A6" w:rsidRPr="004951A6" w:rsidRDefault="004951A6" w:rsidP="004951A6">
      <w:pPr>
        <w:spacing w:after="120"/>
        <w:rPr>
          <w:rFonts w:ascii="Times New Roman" w:hAnsi="Times New Roman" w:cs="Times New Roman"/>
          <w:sz w:val="24"/>
          <w:szCs w:val="24"/>
        </w:rPr>
      </w:pPr>
    </w:p>
    <w:p w:rsidR="000B12A6" w:rsidRPr="002C1A48" w:rsidRDefault="000B12A6" w:rsidP="004B3D65">
      <w:pPr>
        <w:spacing w:after="120"/>
        <w:jc w:val="both"/>
        <w:rPr>
          <w:rFonts w:ascii="Times New Roman" w:hAnsi="Times New Roman" w:cs="Times New Roman"/>
          <w:b/>
          <w:sz w:val="24"/>
          <w:szCs w:val="24"/>
          <w:lang w:val="es-ES"/>
        </w:rPr>
      </w:pPr>
      <w:r w:rsidRPr="002C1A48">
        <w:rPr>
          <w:rFonts w:ascii="Times New Roman" w:hAnsi="Times New Roman" w:cs="Times New Roman"/>
          <w:b/>
          <w:sz w:val="24"/>
          <w:szCs w:val="24"/>
          <w:lang w:val="es-ES"/>
        </w:rPr>
        <w:t>CONTENIDOS</w:t>
      </w:r>
    </w:p>
    <w:p w:rsidR="000B12A6" w:rsidRPr="002C1A48" w:rsidRDefault="000B12A6" w:rsidP="004B3D65">
      <w:pPr>
        <w:pStyle w:val="Prrafodelista"/>
        <w:numPr>
          <w:ilvl w:val="0"/>
          <w:numId w:val="13"/>
        </w:numPr>
        <w:spacing w:after="120"/>
        <w:jc w:val="both"/>
        <w:rPr>
          <w:rFonts w:ascii="Times New Roman" w:hAnsi="Times New Roman" w:cs="Times New Roman"/>
          <w:b/>
          <w:sz w:val="24"/>
          <w:szCs w:val="24"/>
          <w:u w:val="single"/>
          <w:lang w:val="es-ES"/>
        </w:rPr>
      </w:pPr>
      <w:r w:rsidRPr="002C1A48">
        <w:rPr>
          <w:rFonts w:ascii="Times New Roman" w:hAnsi="Times New Roman" w:cs="Times New Roman"/>
          <w:b/>
          <w:sz w:val="24"/>
          <w:szCs w:val="24"/>
          <w:u w:val="single"/>
          <w:lang w:val="es-ES"/>
        </w:rPr>
        <w:t xml:space="preserve">Eje </w:t>
      </w:r>
      <w:r w:rsidR="004951A6" w:rsidRPr="002C1A48">
        <w:rPr>
          <w:rFonts w:ascii="Times New Roman" w:hAnsi="Times New Roman" w:cs="Times New Roman"/>
          <w:b/>
          <w:sz w:val="24"/>
          <w:szCs w:val="24"/>
          <w:u w:val="single"/>
          <w:lang w:val="es-ES"/>
        </w:rPr>
        <w:t>nº</w:t>
      </w:r>
      <w:r w:rsidRPr="002C1A48">
        <w:rPr>
          <w:rFonts w:ascii="Times New Roman" w:hAnsi="Times New Roman" w:cs="Times New Roman"/>
          <w:b/>
          <w:sz w:val="24"/>
          <w:szCs w:val="24"/>
          <w:u w:val="single"/>
          <w:lang w:val="es-ES"/>
        </w:rPr>
        <w:t xml:space="preserve"> 1 “La Psicología del desarrollo integral del sujeto”</w:t>
      </w:r>
    </w:p>
    <w:p w:rsidR="000B12A6" w:rsidRDefault="00BF02AE" w:rsidP="004B3D65">
      <w:pPr>
        <w:spacing w:after="120"/>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 xml:space="preserve">La constitución del sujeto. </w:t>
      </w:r>
      <w:r w:rsidR="000B12A6" w:rsidRPr="002C1A48">
        <w:rPr>
          <w:rFonts w:ascii="Times New Roman" w:hAnsi="Times New Roman" w:cs="Times New Roman"/>
          <w:sz w:val="24"/>
          <w:szCs w:val="24"/>
          <w:lang w:val="es-ES"/>
        </w:rPr>
        <w:t xml:space="preserve">La Pubertad: cambios físicos y </w:t>
      </w:r>
      <w:r w:rsidR="00E753DD" w:rsidRPr="002C1A48">
        <w:rPr>
          <w:rFonts w:ascii="Times New Roman" w:hAnsi="Times New Roman" w:cs="Times New Roman"/>
          <w:sz w:val="24"/>
          <w:szCs w:val="24"/>
          <w:lang w:val="es-ES"/>
        </w:rPr>
        <w:t>fisiológicos. La</w:t>
      </w:r>
      <w:r w:rsidR="000B12A6" w:rsidRPr="002C1A48">
        <w:rPr>
          <w:rFonts w:ascii="Times New Roman" w:hAnsi="Times New Roman" w:cs="Times New Roman"/>
          <w:sz w:val="24"/>
          <w:szCs w:val="24"/>
          <w:lang w:val="es-ES"/>
        </w:rPr>
        <w:t xml:space="preserve"> adolescencia: cambios psíquicos y sociales. Los duelos de la Adolescencia. Características del sujeto adolescente de la Modernidad y de la Posmodernidad. El adolescente actual y culturas juveniles. </w:t>
      </w:r>
      <w:r w:rsidRPr="002C1A48">
        <w:rPr>
          <w:rFonts w:ascii="Times New Roman" w:hAnsi="Times New Roman" w:cs="Times New Roman"/>
          <w:sz w:val="24"/>
          <w:szCs w:val="24"/>
          <w:lang w:val="es-ES"/>
        </w:rPr>
        <w:t xml:space="preserve">Los duelos de la adolescencia. </w:t>
      </w:r>
      <w:r w:rsidR="000B12A6" w:rsidRPr="002C1A48">
        <w:rPr>
          <w:rFonts w:ascii="Times New Roman" w:hAnsi="Times New Roman" w:cs="Times New Roman"/>
          <w:sz w:val="24"/>
          <w:szCs w:val="24"/>
          <w:lang w:val="es-ES"/>
        </w:rPr>
        <w:t>Teorías de la adolescencia: Teoría del desarrollo Psicosexual de Sigmund Freud, El proceso de transición del grupo familiar al grupo de pares.</w:t>
      </w:r>
      <w:r w:rsidRPr="002C1A48">
        <w:rPr>
          <w:rFonts w:ascii="Times New Roman" w:hAnsi="Times New Roman" w:cs="Times New Roman"/>
        </w:rPr>
        <w:t xml:space="preserve"> </w:t>
      </w:r>
      <w:r w:rsidRPr="002C1A48">
        <w:rPr>
          <w:rFonts w:ascii="Times New Roman" w:hAnsi="Times New Roman" w:cs="Times New Roman"/>
          <w:sz w:val="24"/>
          <w:szCs w:val="24"/>
          <w:lang w:val="es-ES"/>
        </w:rPr>
        <w:t>El desarrollo psicosexual, identidad y diversidad sexual.</w:t>
      </w:r>
    </w:p>
    <w:p w:rsidR="004951A6" w:rsidRPr="004951A6" w:rsidRDefault="004951A6" w:rsidP="004951A6">
      <w:pPr>
        <w:numPr>
          <w:ilvl w:val="0"/>
          <w:numId w:val="13"/>
        </w:numPr>
        <w:spacing w:after="120"/>
        <w:jc w:val="both"/>
        <w:rPr>
          <w:rFonts w:ascii="Times New Roman" w:hAnsi="Times New Roman" w:cs="Times New Roman"/>
          <w:b/>
          <w:sz w:val="24"/>
          <w:szCs w:val="24"/>
          <w:u w:val="single"/>
          <w:lang w:val="es-ES"/>
        </w:rPr>
      </w:pPr>
      <w:r w:rsidRPr="004951A6">
        <w:rPr>
          <w:rFonts w:ascii="Times New Roman" w:hAnsi="Times New Roman" w:cs="Times New Roman"/>
          <w:b/>
          <w:sz w:val="24"/>
          <w:szCs w:val="24"/>
          <w:u w:val="single"/>
          <w:lang w:val="es-ES"/>
        </w:rPr>
        <w:t xml:space="preserve">Eje nº </w:t>
      </w:r>
      <w:r>
        <w:rPr>
          <w:rFonts w:ascii="Times New Roman" w:hAnsi="Times New Roman" w:cs="Times New Roman"/>
          <w:b/>
          <w:sz w:val="24"/>
          <w:szCs w:val="24"/>
          <w:u w:val="single"/>
          <w:lang w:val="es-ES"/>
        </w:rPr>
        <w:t>2</w:t>
      </w:r>
      <w:r w:rsidRPr="004951A6">
        <w:rPr>
          <w:rFonts w:ascii="Times New Roman" w:hAnsi="Times New Roman" w:cs="Times New Roman"/>
          <w:b/>
          <w:sz w:val="24"/>
          <w:szCs w:val="24"/>
          <w:u w:val="single"/>
          <w:lang w:val="es-ES"/>
        </w:rPr>
        <w:t>: “Las problemáticas de las nuevas adolescencias”</w:t>
      </w:r>
    </w:p>
    <w:p w:rsidR="004951A6" w:rsidRPr="002C1A48" w:rsidRDefault="004951A6" w:rsidP="004951A6">
      <w:pPr>
        <w:spacing w:after="120"/>
        <w:jc w:val="both"/>
        <w:rPr>
          <w:rFonts w:ascii="Times New Roman" w:hAnsi="Times New Roman" w:cs="Times New Roman"/>
          <w:sz w:val="24"/>
          <w:szCs w:val="24"/>
          <w:lang w:val="es-ES"/>
        </w:rPr>
      </w:pPr>
      <w:r w:rsidRPr="004951A6">
        <w:rPr>
          <w:rFonts w:ascii="Times New Roman" w:hAnsi="Times New Roman" w:cs="Times New Roman"/>
          <w:sz w:val="24"/>
          <w:szCs w:val="24"/>
          <w:lang w:val="es-ES"/>
        </w:rPr>
        <w:t>Problemáticas de la adolescencia hoy. Lo individual y el contexto sociocultural. Las adicciones y su pluricausalidad. Factores protectores y de riesgo. sexting, grooming, ciber delito, ciber-bullying, autoflagelación, suicidio, ludopatía. Factores psicológicos y ambientales que inciden en estas prácticas</w:t>
      </w:r>
    </w:p>
    <w:p w:rsidR="00CD5EFE" w:rsidRPr="002C1A48" w:rsidRDefault="00CD5EFE" w:rsidP="00CD5EFE">
      <w:pPr>
        <w:pStyle w:val="Prrafodelista"/>
        <w:numPr>
          <w:ilvl w:val="0"/>
          <w:numId w:val="13"/>
        </w:numPr>
        <w:spacing w:after="120"/>
        <w:jc w:val="both"/>
        <w:rPr>
          <w:rFonts w:ascii="Times New Roman" w:hAnsi="Times New Roman" w:cs="Times New Roman"/>
          <w:b/>
          <w:sz w:val="24"/>
          <w:szCs w:val="24"/>
          <w:u w:val="single"/>
          <w:lang w:val="es-ES"/>
        </w:rPr>
      </w:pPr>
      <w:r w:rsidRPr="002C1A48">
        <w:rPr>
          <w:rFonts w:ascii="Times New Roman" w:hAnsi="Times New Roman" w:cs="Times New Roman"/>
          <w:b/>
          <w:sz w:val="24"/>
          <w:szCs w:val="24"/>
          <w:u w:val="single"/>
          <w:lang w:val="es-ES"/>
        </w:rPr>
        <w:t xml:space="preserve">Eje nº </w:t>
      </w:r>
      <w:r w:rsidR="004951A6">
        <w:rPr>
          <w:rFonts w:ascii="Times New Roman" w:hAnsi="Times New Roman" w:cs="Times New Roman"/>
          <w:b/>
          <w:sz w:val="24"/>
          <w:szCs w:val="24"/>
          <w:u w:val="single"/>
          <w:lang w:val="es-ES"/>
        </w:rPr>
        <w:t>3</w:t>
      </w:r>
      <w:r w:rsidR="00BF02AE" w:rsidRPr="002C1A48">
        <w:rPr>
          <w:rFonts w:ascii="Times New Roman" w:hAnsi="Times New Roman" w:cs="Times New Roman"/>
          <w:b/>
          <w:sz w:val="24"/>
          <w:szCs w:val="24"/>
          <w:u w:val="single"/>
          <w:lang w:val="es-ES"/>
        </w:rPr>
        <w:t xml:space="preserve"> “</w:t>
      </w:r>
      <w:r w:rsidRPr="002C1A48">
        <w:rPr>
          <w:rFonts w:ascii="Times New Roman" w:hAnsi="Times New Roman" w:cs="Times New Roman"/>
          <w:b/>
          <w:sz w:val="24"/>
          <w:szCs w:val="24"/>
          <w:u w:val="single"/>
          <w:lang w:val="es-ES"/>
        </w:rPr>
        <w:t>Sujeto, familia, cultura</w:t>
      </w:r>
      <w:r w:rsidR="00BF02AE" w:rsidRPr="002C1A48">
        <w:rPr>
          <w:rFonts w:ascii="Times New Roman" w:hAnsi="Times New Roman" w:cs="Times New Roman"/>
          <w:b/>
          <w:sz w:val="24"/>
          <w:szCs w:val="24"/>
          <w:u w:val="single"/>
          <w:lang w:val="es-ES"/>
        </w:rPr>
        <w:t>”</w:t>
      </w:r>
    </w:p>
    <w:p w:rsidR="00BF02AE" w:rsidRPr="002C1A48" w:rsidRDefault="00CD5EFE" w:rsidP="00CD5EFE">
      <w:pPr>
        <w:spacing w:after="120"/>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 xml:space="preserve">Distintas constituciones familiares. Modificaciones en los posicionamientos </w:t>
      </w:r>
      <w:r w:rsidR="00BF02AE" w:rsidRPr="002C1A48">
        <w:rPr>
          <w:rFonts w:ascii="Times New Roman" w:hAnsi="Times New Roman" w:cs="Times New Roman"/>
          <w:sz w:val="24"/>
          <w:szCs w:val="24"/>
          <w:lang w:val="es-ES"/>
        </w:rPr>
        <w:t>parentales.</w:t>
      </w:r>
      <w:r w:rsidRPr="002C1A48">
        <w:rPr>
          <w:rFonts w:ascii="Times New Roman" w:hAnsi="Times New Roman" w:cs="Times New Roman"/>
          <w:sz w:val="24"/>
          <w:szCs w:val="24"/>
          <w:lang w:val="es-ES"/>
        </w:rPr>
        <w:t xml:space="preserve"> Relaciones entre familia y escuela en el aprendizaje cotidiano. La subjetividad de los varones y las mujeres. La cuestión de género</w:t>
      </w:r>
      <w:r w:rsidR="00BF02AE"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 xml:space="preserve">Las culturas y los procesos de subjetivación. Escenarios de expulsión social y </w:t>
      </w:r>
      <w:r w:rsidR="00BF02AE" w:rsidRPr="002C1A48">
        <w:rPr>
          <w:rFonts w:ascii="Times New Roman" w:hAnsi="Times New Roman" w:cs="Times New Roman"/>
          <w:sz w:val="24"/>
          <w:szCs w:val="24"/>
          <w:lang w:val="es-ES"/>
        </w:rPr>
        <w:t xml:space="preserve">subjetividad. </w:t>
      </w:r>
    </w:p>
    <w:p w:rsidR="00CD5EFE" w:rsidRPr="002C1A48" w:rsidRDefault="00CD5EFE" w:rsidP="00CD5EFE">
      <w:pPr>
        <w:spacing w:after="120"/>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Factores ambientales que inciden en la constitución del sujeto.</w:t>
      </w:r>
      <w:r w:rsidR="00BF02AE"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Los diferentes contextos; urbanos, suburbanos, rurales, marginales, excluidos, expulsados, etc.- Las influencias ambientales: pobreza, estrés, alimentación, cultura; El cuidado de la salud.</w:t>
      </w:r>
      <w:r w:rsidR="00BF02AE"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Historias familiares. Calidad de la paternidad y la maternidad como andamiaje. Maltrato, abusos. Escuela y subjetividad</w:t>
      </w:r>
    </w:p>
    <w:p w:rsidR="00BF02AE" w:rsidRPr="002C1A48" w:rsidRDefault="000B12A6" w:rsidP="00BF02AE">
      <w:pPr>
        <w:spacing w:after="120"/>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 xml:space="preserve">. </w:t>
      </w:r>
    </w:p>
    <w:p w:rsidR="000B12A6" w:rsidRPr="002C1A48" w:rsidRDefault="000B12A6" w:rsidP="00BF02AE">
      <w:pPr>
        <w:pStyle w:val="Prrafodelista"/>
        <w:numPr>
          <w:ilvl w:val="0"/>
          <w:numId w:val="13"/>
        </w:numPr>
        <w:spacing w:after="120"/>
        <w:jc w:val="both"/>
        <w:rPr>
          <w:rFonts w:ascii="Times New Roman" w:hAnsi="Times New Roman" w:cs="Times New Roman"/>
          <w:b/>
          <w:sz w:val="24"/>
          <w:szCs w:val="24"/>
          <w:u w:val="single"/>
          <w:lang w:val="es-ES"/>
        </w:rPr>
      </w:pPr>
      <w:r w:rsidRPr="002C1A48">
        <w:rPr>
          <w:rFonts w:ascii="Times New Roman" w:hAnsi="Times New Roman" w:cs="Times New Roman"/>
          <w:b/>
          <w:sz w:val="24"/>
          <w:szCs w:val="24"/>
          <w:u w:val="single"/>
          <w:lang w:val="es-ES"/>
        </w:rPr>
        <w:t xml:space="preserve">Eje </w:t>
      </w:r>
      <w:r w:rsidR="00BF02AE" w:rsidRPr="002C1A48">
        <w:rPr>
          <w:rFonts w:ascii="Times New Roman" w:hAnsi="Times New Roman" w:cs="Times New Roman"/>
          <w:b/>
          <w:sz w:val="24"/>
          <w:szCs w:val="24"/>
          <w:u w:val="single"/>
          <w:lang w:val="es-ES"/>
        </w:rPr>
        <w:t>nº</w:t>
      </w:r>
      <w:r w:rsidRPr="002C1A48">
        <w:rPr>
          <w:rFonts w:ascii="Times New Roman" w:hAnsi="Times New Roman" w:cs="Times New Roman"/>
          <w:b/>
          <w:sz w:val="24"/>
          <w:szCs w:val="24"/>
          <w:u w:val="single"/>
          <w:lang w:val="es-ES"/>
        </w:rPr>
        <w:t xml:space="preserve"> </w:t>
      </w:r>
      <w:r w:rsidR="00BF02AE" w:rsidRPr="002C1A48">
        <w:rPr>
          <w:rFonts w:ascii="Times New Roman" w:hAnsi="Times New Roman" w:cs="Times New Roman"/>
          <w:b/>
          <w:sz w:val="24"/>
          <w:szCs w:val="24"/>
          <w:u w:val="single"/>
          <w:lang w:val="es-ES"/>
        </w:rPr>
        <w:t>4</w:t>
      </w:r>
      <w:r w:rsidRPr="002C1A48">
        <w:rPr>
          <w:rFonts w:ascii="Times New Roman" w:hAnsi="Times New Roman" w:cs="Times New Roman"/>
          <w:b/>
          <w:sz w:val="24"/>
          <w:szCs w:val="24"/>
          <w:u w:val="single"/>
          <w:lang w:val="es-ES"/>
        </w:rPr>
        <w:t>: “La educación en la diversidad de la adolescencia actual”</w:t>
      </w:r>
    </w:p>
    <w:p w:rsidR="00BF02AE" w:rsidRPr="002C1A48" w:rsidRDefault="000B12A6" w:rsidP="00BF02AE">
      <w:pPr>
        <w:spacing w:after="120"/>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La escuela como uno de los determinantes fundamentales del sujeto de la educación Importancia de la relación docente –alumno adolescente. Diferentes</w:t>
      </w:r>
      <w:r w:rsidR="00557763" w:rsidRPr="002C1A48">
        <w:rPr>
          <w:rFonts w:ascii="Times New Roman" w:hAnsi="Times New Roman" w:cs="Times New Roman"/>
          <w:sz w:val="24"/>
          <w:szCs w:val="24"/>
          <w:lang w:val="es-ES"/>
        </w:rPr>
        <w:t xml:space="preserve"> estilos docentes y su relación </w:t>
      </w:r>
      <w:r w:rsidRPr="002C1A48">
        <w:rPr>
          <w:rFonts w:ascii="Times New Roman" w:hAnsi="Times New Roman" w:cs="Times New Roman"/>
          <w:sz w:val="24"/>
          <w:szCs w:val="24"/>
          <w:lang w:val="es-ES"/>
        </w:rPr>
        <w:t xml:space="preserve">con el alumno y la tarea. </w:t>
      </w:r>
      <w:r w:rsidR="00BF02AE" w:rsidRPr="002C1A48">
        <w:rPr>
          <w:rFonts w:ascii="Times New Roman" w:hAnsi="Times New Roman" w:cs="Times New Roman"/>
          <w:sz w:val="24"/>
          <w:szCs w:val="24"/>
          <w:lang w:val="es-ES"/>
        </w:rPr>
        <w:t>Prejuicios y creencias docentes en relación al origen, etnia, género, apariencia física de sus alumnos y la incidencia en la constitución de subjetividad. Escribir, leer y pensar en contextos sociales complejos.</w:t>
      </w:r>
      <w:r w:rsidR="00D72AE3" w:rsidRPr="002C1A48">
        <w:rPr>
          <w:rFonts w:ascii="Times New Roman" w:hAnsi="Times New Roman" w:cs="Times New Roman"/>
        </w:rPr>
        <w:t xml:space="preserve"> </w:t>
      </w:r>
      <w:r w:rsidR="00D72AE3" w:rsidRPr="002C1A48">
        <w:rPr>
          <w:rFonts w:ascii="Times New Roman" w:hAnsi="Times New Roman" w:cs="Times New Roman"/>
          <w:sz w:val="24"/>
          <w:szCs w:val="24"/>
          <w:lang w:val="es-ES"/>
        </w:rPr>
        <w:t xml:space="preserve">El proceso de enseñanza y aprendizaje y la implementación de las NTIC. </w:t>
      </w:r>
      <w:r w:rsidR="00BF02AE" w:rsidRPr="002C1A48">
        <w:rPr>
          <w:rFonts w:ascii="Times New Roman" w:hAnsi="Times New Roman" w:cs="Times New Roman"/>
          <w:sz w:val="24"/>
          <w:szCs w:val="24"/>
          <w:lang w:val="es-ES"/>
        </w:rPr>
        <w:t>Características del aprendizaje de la disciplina</w:t>
      </w:r>
    </w:p>
    <w:p w:rsidR="00BF02AE" w:rsidRPr="002C1A48" w:rsidRDefault="00BF02AE" w:rsidP="003515AA">
      <w:pPr>
        <w:spacing w:after="120"/>
        <w:jc w:val="both"/>
        <w:rPr>
          <w:rFonts w:ascii="Times New Roman" w:hAnsi="Times New Roman" w:cs="Times New Roman"/>
          <w:sz w:val="24"/>
          <w:szCs w:val="24"/>
          <w:lang w:val="es-ES"/>
        </w:rPr>
      </w:pPr>
    </w:p>
    <w:p w:rsidR="00361F9D" w:rsidRPr="002C1A48" w:rsidRDefault="00361F9D" w:rsidP="004B3D65">
      <w:pPr>
        <w:spacing w:after="120"/>
        <w:jc w:val="both"/>
        <w:rPr>
          <w:rFonts w:ascii="Times New Roman" w:hAnsi="Times New Roman" w:cs="Times New Roman"/>
          <w:b/>
          <w:sz w:val="24"/>
          <w:szCs w:val="24"/>
          <w:lang w:val="es-ES"/>
        </w:rPr>
      </w:pPr>
      <w:r w:rsidRPr="002C1A48">
        <w:rPr>
          <w:rFonts w:ascii="Times New Roman" w:hAnsi="Times New Roman" w:cs="Times New Roman"/>
          <w:b/>
          <w:sz w:val="24"/>
          <w:szCs w:val="24"/>
          <w:lang w:val="es-ES"/>
        </w:rPr>
        <w:t>ARTICULACIÓN CON LA PRÁCTICA DOCENTE O CON LA PRÁCTICA INSTRUMENTAL Y EXPERIENCIA LABORAL</w:t>
      </w:r>
    </w:p>
    <w:p w:rsidR="00361F9D" w:rsidRPr="002C1A48" w:rsidRDefault="00361F9D" w:rsidP="004B3D65">
      <w:pPr>
        <w:pStyle w:val="Prrafodelista"/>
        <w:numPr>
          <w:ilvl w:val="0"/>
          <w:numId w:val="8"/>
        </w:numPr>
        <w:spacing w:after="120"/>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Observación, construcción de registros de conductas de los adolescentes en la escuela asociadas desde la entrada a clase, recreos y salida para su posterior análisis y reflexión en las clases de la cátedra.</w:t>
      </w:r>
    </w:p>
    <w:p w:rsidR="00361F9D" w:rsidRPr="002C1A48" w:rsidRDefault="00361F9D" w:rsidP="00361F9D">
      <w:pPr>
        <w:pStyle w:val="Prrafodelista"/>
        <w:numPr>
          <w:ilvl w:val="0"/>
          <w:numId w:val="8"/>
        </w:numPr>
        <w:spacing w:after="120"/>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Elaboración de entrevistas y encuestas en el marco de la investigación de los intereses del adolescente en la escuela secundaria.</w:t>
      </w:r>
    </w:p>
    <w:p w:rsidR="004B3D65" w:rsidRPr="002C1A48" w:rsidRDefault="004B3D65" w:rsidP="004B3D65">
      <w:pPr>
        <w:pStyle w:val="Prrafodelista"/>
        <w:spacing w:after="120"/>
        <w:jc w:val="both"/>
        <w:rPr>
          <w:rFonts w:ascii="Times New Roman" w:hAnsi="Times New Roman" w:cs="Times New Roman"/>
          <w:sz w:val="24"/>
          <w:szCs w:val="24"/>
          <w:lang w:val="es-ES"/>
        </w:rPr>
      </w:pPr>
    </w:p>
    <w:p w:rsidR="00361F9D" w:rsidRPr="002C1A48" w:rsidRDefault="00361F9D" w:rsidP="004B3D65">
      <w:pPr>
        <w:pStyle w:val="Ttulo31"/>
        <w:tabs>
          <w:tab w:val="left" w:pos="790"/>
        </w:tabs>
        <w:ind w:left="0"/>
        <w:rPr>
          <w:rFonts w:ascii="Times New Roman" w:hAnsi="Times New Roman" w:cs="Times New Roman"/>
        </w:rPr>
      </w:pPr>
      <w:r w:rsidRPr="002C1A48">
        <w:rPr>
          <w:rFonts w:ascii="Times New Roman" w:hAnsi="Times New Roman" w:cs="Times New Roman"/>
          <w:u w:val="thick"/>
        </w:rPr>
        <w:t>RECURSOS</w:t>
      </w:r>
    </w:p>
    <w:p w:rsidR="00361F9D" w:rsidRPr="002C1A48" w:rsidRDefault="00361F9D" w:rsidP="004B3D65">
      <w:pPr>
        <w:pStyle w:val="Textoindependiente"/>
        <w:spacing w:before="93" w:line="295" w:lineRule="auto"/>
        <w:ind w:right="-34"/>
        <w:jc w:val="both"/>
        <w:rPr>
          <w:rFonts w:ascii="Times New Roman" w:hAnsi="Times New Roman" w:cs="Times New Roman"/>
          <w:sz w:val="24"/>
          <w:szCs w:val="24"/>
        </w:rPr>
      </w:pPr>
      <w:r w:rsidRPr="002C1A48">
        <w:rPr>
          <w:rFonts w:ascii="Times New Roman" w:hAnsi="Times New Roman" w:cs="Times New Roman"/>
          <w:sz w:val="24"/>
          <w:szCs w:val="24"/>
        </w:rPr>
        <w:t>Las estrategias de intervención docente promoverán actividades reflexivas a</w:t>
      </w:r>
      <w:r w:rsidRPr="002C1A48">
        <w:rPr>
          <w:rFonts w:ascii="Times New Roman" w:hAnsi="Times New Roman" w:cs="Times New Roman"/>
          <w:spacing w:val="-59"/>
          <w:sz w:val="24"/>
          <w:szCs w:val="24"/>
        </w:rPr>
        <w:t xml:space="preserve"> </w:t>
      </w:r>
      <w:r w:rsidRPr="002C1A48">
        <w:rPr>
          <w:rFonts w:ascii="Times New Roman" w:hAnsi="Times New Roman" w:cs="Times New Roman"/>
          <w:sz w:val="24"/>
          <w:szCs w:val="24"/>
        </w:rPr>
        <w:t xml:space="preserve">partir </w:t>
      </w:r>
      <w:r w:rsidR="00E753DD" w:rsidRPr="002C1A48">
        <w:rPr>
          <w:rFonts w:ascii="Times New Roman" w:hAnsi="Times New Roman" w:cs="Times New Roman"/>
          <w:sz w:val="24"/>
          <w:szCs w:val="24"/>
        </w:rPr>
        <w:t>de videos</w:t>
      </w:r>
      <w:r w:rsidRPr="002C1A48">
        <w:rPr>
          <w:rFonts w:ascii="Times New Roman" w:hAnsi="Times New Roman" w:cs="Times New Roman"/>
          <w:sz w:val="24"/>
          <w:szCs w:val="24"/>
        </w:rPr>
        <w:t>, artículos de divulgación científica, trabajos prácticos, trabajos de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campo,</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guías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de</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lecturas,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situaciones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problemáticas,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recursos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tecnológicos,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o</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cualquier otro tipo de material que resulte ilustrativo en relación a los temas teóricos</w:t>
      </w:r>
      <w:r w:rsidRPr="002C1A48">
        <w:rPr>
          <w:rFonts w:ascii="Times New Roman" w:hAnsi="Times New Roman" w:cs="Times New Roman"/>
          <w:spacing w:val="1"/>
          <w:sz w:val="24"/>
          <w:szCs w:val="24"/>
        </w:rPr>
        <w:t xml:space="preserve"> </w:t>
      </w:r>
      <w:r w:rsidRPr="002C1A48">
        <w:rPr>
          <w:rFonts w:ascii="Times New Roman" w:hAnsi="Times New Roman" w:cs="Times New Roman"/>
          <w:sz w:val="24"/>
          <w:szCs w:val="24"/>
        </w:rPr>
        <w:t>planteados.</w:t>
      </w:r>
    </w:p>
    <w:p w:rsidR="00937CF9" w:rsidRDefault="00937CF9" w:rsidP="000B12A6">
      <w:pPr>
        <w:rPr>
          <w:rFonts w:ascii="Arial" w:hAnsi="Arial" w:cs="Arial"/>
          <w:b/>
          <w:sz w:val="24"/>
          <w:szCs w:val="24"/>
          <w:lang w:val="es-ES"/>
        </w:rPr>
      </w:pPr>
    </w:p>
    <w:p w:rsidR="00210D7B" w:rsidRPr="00937CF9" w:rsidRDefault="00210D7B" w:rsidP="000B12A6">
      <w:pPr>
        <w:rPr>
          <w:rFonts w:ascii="Times New Roman" w:hAnsi="Times New Roman" w:cs="Times New Roman"/>
          <w:b/>
          <w:szCs w:val="24"/>
          <w:u w:val="single"/>
          <w:lang w:val="es-ES"/>
        </w:rPr>
      </w:pPr>
      <w:r w:rsidRPr="00937CF9">
        <w:rPr>
          <w:rFonts w:ascii="Times New Roman" w:hAnsi="Times New Roman" w:cs="Times New Roman"/>
          <w:b/>
          <w:szCs w:val="24"/>
          <w:u w:val="single"/>
          <w:lang w:val="es-ES"/>
        </w:rPr>
        <w:t>CRONOGRAMA MATEMÁTICA</w:t>
      </w:r>
    </w:p>
    <w:tbl>
      <w:tblPr>
        <w:tblStyle w:val="TableNormal"/>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723"/>
        <w:gridCol w:w="579"/>
        <w:gridCol w:w="579"/>
        <w:gridCol w:w="579"/>
        <w:gridCol w:w="1158"/>
        <w:gridCol w:w="2605"/>
        <w:gridCol w:w="2357"/>
      </w:tblGrid>
      <w:tr w:rsidR="00210D7B" w:rsidRPr="00D72AE3" w:rsidTr="00937CF9">
        <w:trPr>
          <w:trHeight w:val="451"/>
          <w:jc w:val="center"/>
        </w:trPr>
        <w:tc>
          <w:tcPr>
            <w:tcW w:w="1234" w:type="dxa"/>
          </w:tcPr>
          <w:p w:rsidR="006717AF" w:rsidRPr="00D72AE3" w:rsidRDefault="006717AF" w:rsidP="00210D7B">
            <w:pPr>
              <w:jc w:val="center"/>
              <w:rPr>
                <w:rFonts w:ascii="Times New Roman" w:eastAsia="Arial" w:hAnsi="Arial" w:cs="Arial"/>
                <w:lang w:val="es-ES"/>
              </w:rPr>
            </w:pPr>
          </w:p>
        </w:tc>
        <w:tc>
          <w:tcPr>
            <w:tcW w:w="723" w:type="dxa"/>
          </w:tcPr>
          <w:p w:rsidR="006717AF" w:rsidRPr="00D72AE3" w:rsidRDefault="006717AF" w:rsidP="00937CF9">
            <w:pPr>
              <w:ind w:left="107" w:right="221"/>
              <w:jc w:val="center"/>
              <w:rPr>
                <w:rFonts w:eastAsia="Arial" w:cs="Arial"/>
                <w:b/>
                <w:sz w:val="20"/>
                <w:lang w:val="es-ES"/>
              </w:rPr>
            </w:pPr>
            <w:r w:rsidRPr="00D72AE3">
              <w:rPr>
                <w:rFonts w:eastAsia="Arial" w:cs="Arial"/>
                <w:b/>
                <w:sz w:val="20"/>
                <w:lang w:val="es-ES"/>
              </w:rPr>
              <w:t>Eje</w:t>
            </w:r>
          </w:p>
          <w:p w:rsidR="006717AF" w:rsidRPr="00D72AE3" w:rsidRDefault="006717AF" w:rsidP="00937CF9">
            <w:pPr>
              <w:ind w:left="107" w:right="221"/>
              <w:jc w:val="center"/>
              <w:rPr>
                <w:rFonts w:eastAsia="Arial" w:cs="Arial"/>
                <w:b/>
                <w:sz w:val="20"/>
                <w:lang w:val="es-ES"/>
              </w:rPr>
            </w:pPr>
            <w:r w:rsidRPr="00D72AE3">
              <w:rPr>
                <w:rFonts w:eastAsia="Arial" w:cs="Arial"/>
                <w:b/>
                <w:sz w:val="20"/>
                <w:lang w:val="es-ES"/>
              </w:rPr>
              <w:t>1</w:t>
            </w:r>
          </w:p>
        </w:tc>
        <w:tc>
          <w:tcPr>
            <w:tcW w:w="579" w:type="dxa"/>
          </w:tcPr>
          <w:p w:rsidR="006717AF" w:rsidRPr="00D72AE3" w:rsidRDefault="006717AF" w:rsidP="00937CF9">
            <w:pPr>
              <w:ind w:left="105" w:right="140"/>
              <w:jc w:val="center"/>
              <w:rPr>
                <w:rFonts w:eastAsia="Arial" w:cs="Arial"/>
                <w:b/>
                <w:sz w:val="20"/>
                <w:lang w:val="es-ES"/>
              </w:rPr>
            </w:pPr>
            <w:r w:rsidRPr="00D72AE3">
              <w:rPr>
                <w:rFonts w:eastAsia="Arial" w:cs="Arial"/>
                <w:b/>
                <w:sz w:val="20"/>
                <w:lang w:val="es-ES"/>
              </w:rPr>
              <w:t>Eje</w:t>
            </w:r>
          </w:p>
          <w:p w:rsidR="006717AF" w:rsidRPr="00D72AE3" w:rsidRDefault="006717AF" w:rsidP="00937CF9">
            <w:pPr>
              <w:ind w:left="105" w:right="140"/>
              <w:jc w:val="center"/>
              <w:rPr>
                <w:rFonts w:eastAsia="Arial" w:cs="Arial"/>
                <w:b/>
                <w:sz w:val="20"/>
                <w:lang w:val="es-ES"/>
              </w:rPr>
            </w:pPr>
            <w:r w:rsidRPr="00D72AE3">
              <w:rPr>
                <w:rFonts w:eastAsia="Arial" w:cs="Arial"/>
                <w:b/>
                <w:sz w:val="20"/>
                <w:lang w:val="es-ES"/>
              </w:rPr>
              <w:t>2</w:t>
            </w:r>
          </w:p>
        </w:tc>
        <w:tc>
          <w:tcPr>
            <w:tcW w:w="579" w:type="dxa"/>
          </w:tcPr>
          <w:p w:rsidR="006717AF" w:rsidRPr="00D72AE3" w:rsidRDefault="006717AF" w:rsidP="00937CF9">
            <w:pPr>
              <w:ind w:left="107" w:right="112"/>
              <w:jc w:val="center"/>
              <w:rPr>
                <w:rFonts w:eastAsia="Arial" w:cs="Arial"/>
                <w:b/>
                <w:sz w:val="20"/>
                <w:lang w:val="es-ES"/>
              </w:rPr>
            </w:pPr>
            <w:r w:rsidRPr="00D72AE3">
              <w:rPr>
                <w:rFonts w:eastAsia="Arial" w:cs="Arial"/>
                <w:b/>
                <w:sz w:val="20"/>
                <w:lang w:val="es-ES"/>
              </w:rPr>
              <w:t>Eje</w:t>
            </w:r>
            <w:r w:rsidRPr="00D72AE3">
              <w:rPr>
                <w:rFonts w:eastAsia="Arial" w:cs="Arial"/>
                <w:b/>
                <w:spacing w:val="-57"/>
                <w:sz w:val="20"/>
                <w:lang w:val="es-ES"/>
              </w:rPr>
              <w:t xml:space="preserve"> </w:t>
            </w:r>
            <w:r w:rsidRPr="00D72AE3">
              <w:rPr>
                <w:rFonts w:eastAsia="Arial" w:cs="Arial"/>
                <w:b/>
                <w:sz w:val="20"/>
                <w:lang w:val="es-ES"/>
              </w:rPr>
              <w:t>3</w:t>
            </w:r>
          </w:p>
        </w:tc>
        <w:tc>
          <w:tcPr>
            <w:tcW w:w="579" w:type="dxa"/>
          </w:tcPr>
          <w:p w:rsidR="006717AF" w:rsidRPr="00D72AE3" w:rsidRDefault="006717AF" w:rsidP="00937CF9">
            <w:pPr>
              <w:ind w:left="105" w:right="112"/>
              <w:jc w:val="center"/>
              <w:rPr>
                <w:rFonts w:eastAsia="Arial" w:cs="Arial"/>
                <w:b/>
                <w:sz w:val="20"/>
                <w:lang w:val="es-ES"/>
              </w:rPr>
            </w:pPr>
            <w:r w:rsidRPr="00D72AE3">
              <w:rPr>
                <w:rFonts w:eastAsia="Arial" w:cs="Arial"/>
                <w:b/>
                <w:sz w:val="20"/>
                <w:lang w:val="es-ES"/>
              </w:rPr>
              <w:t>Eje</w:t>
            </w:r>
            <w:r w:rsidRPr="00D72AE3">
              <w:rPr>
                <w:rFonts w:eastAsia="Arial" w:cs="Arial"/>
                <w:b/>
                <w:spacing w:val="-58"/>
                <w:sz w:val="20"/>
                <w:lang w:val="es-ES"/>
              </w:rPr>
              <w:t xml:space="preserve"> </w:t>
            </w:r>
            <w:r w:rsidRPr="00D72AE3">
              <w:rPr>
                <w:rFonts w:eastAsia="Arial" w:cs="Arial"/>
                <w:b/>
                <w:sz w:val="20"/>
                <w:lang w:val="es-ES"/>
              </w:rPr>
              <w:t>4</w:t>
            </w:r>
          </w:p>
        </w:tc>
        <w:tc>
          <w:tcPr>
            <w:tcW w:w="1158" w:type="dxa"/>
          </w:tcPr>
          <w:p w:rsidR="006717AF" w:rsidRPr="00D72AE3" w:rsidRDefault="006717AF" w:rsidP="00937CF9">
            <w:pPr>
              <w:ind w:left="104" w:right="130"/>
              <w:jc w:val="center"/>
              <w:rPr>
                <w:rFonts w:eastAsia="Arial" w:cs="Arial"/>
                <w:b/>
                <w:sz w:val="20"/>
                <w:lang w:val="es-ES"/>
              </w:rPr>
            </w:pPr>
            <w:r w:rsidRPr="00D72AE3">
              <w:rPr>
                <w:rFonts w:eastAsia="Arial" w:cs="Arial"/>
                <w:b/>
                <w:sz w:val="20"/>
                <w:lang w:val="es-ES"/>
              </w:rPr>
              <w:t>Trabajos</w:t>
            </w:r>
            <w:r w:rsidRPr="00D72AE3">
              <w:rPr>
                <w:rFonts w:eastAsia="Arial" w:cs="Arial"/>
                <w:b/>
                <w:spacing w:val="1"/>
                <w:sz w:val="20"/>
                <w:lang w:val="es-ES"/>
              </w:rPr>
              <w:t xml:space="preserve"> </w:t>
            </w:r>
            <w:r w:rsidRPr="00D72AE3">
              <w:rPr>
                <w:rFonts w:eastAsia="Arial" w:cs="Arial"/>
                <w:b/>
                <w:sz w:val="20"/>
                <w:lang w:val="es-ES"/>
              </w:rPr>
              <w:t>prácticos</w:t>
            </w:r>
          </w:p>
        </w:tc>
        <w:tc>
          <w:tcPr>
            <w:tcW w:w="2605" w:type="dxa"/>
          </w:tcPr>
          <w:p w:rsidR="006717AF" w:rsidRPr="00D72AE3" w:rsidRDefault="006717AF" w:rsidP="00937CF9">
            <w:pPr>
              <w:ind w:left="104" w:right="170"/>
              <w:jc w:val="center"/>
              <w:rPr>
                <w:rFonts w:eastAsia="Arial" w:cs="Arial"/>
                <w:b/>
                <w:sz w:val="20"/>
                <w:lang w:val="es-ES"/>
              </w:rPr>
            </w:pPr>
            <w:proofErr w:type="spellStart"/>
            <w:r w:rsidRPr="00D72AE3">
              <w:rPr>
                <w:rFonts w:eastAsia="Arial" w:cs="Arial"/>
                <w:b/>
                <w:sz w:val="20"/>
                <w:lang w:val="es-ES"/>
              </w:rPr>
              <w:t>Eval</w:t>
            </w:r>
            <w:proofErr w:type="spellEnd"/>
            <w:r w:rsidRPr="00D72AE3">
              <w:rPr>
                <w:rFonts w:eastAsia="Arial" w:cs="Arial"/>
                <w:b/>
                <w:sz w:val="20"/>
                <w:lang w:val="es-ES"/>
              </w:rPr>
              <w:t>.</w:t>
            </w:r>
            <w:r w:rsidRPr="00D72AE3">
              <w:rPr>
                <w:rFonts w:eastAsia="Arial" w:cs="Arial"/>
                <w:b/>
                <w:spacing w:val="1"/>
                <w:sz w:val="20"/>
                <w:lang w:val="es-ES"/>
              </w:rPr>
              <w:t xml:space="preserve"> </w:t>
            </w:r>
            <w:r w:rsidRPr="00D72AE3">
              <w:rPr>
                <w:rFonts w:eastAsia="Arial" w:cs="Arial"/>
                <w:b/>
                <w:spacing w:val="-1"/>
                <w:sz w:val="20"/>
                <w:lang w:val="es-ES"/>
              </w:rPr>
              <w:t>parcial</w:t>
            </w:r>
          </w:p>
        </w:tc>
        <w:tc>
          <w:tcPr>
            <w:tcW w:w="2357" w:type="dxa"/>
          </w:tcPr>
          <w:p w:rsidR="006717AF" w:rsidRPr="00D72AE3" w:rsidRDefault="006717AF" w:rsidP="00937CF9">
            <w:pPr>
              <w:spacing w:line="252" w:lineRule="exact"/>
              <w:ind w:left="107" w:right="419"/>
              <w:jc w:val="center"/>
              <w:rPr>
                <w:rFonts w:eastAsia="Arial" w:cs="Arial"/>
                <w:b/>
                <w:sz w:val="20"/>
                <w:lang w:val="es-ES"/>
              </w:rPr>
            </w:pPr>
            <w:proofErr w:type="spellStart"/>
            <w:r w:rsidRPr="00D72AE3">
              <w:rPr>
                <w:rFonts w:eastAsia="Arial" w:cs="Arial"/>
                <w:b/>
                <w:sz w:val="20"/>
                <w:lang w:val="es-ES"/>
              </w:rPr>
              <w:t>Eval</w:t>
            </w:r>
            <w:proofErr w:type="spellEnd"/>
            <w:r w:rsidRPr="00D72AE3">
              <w:rPr>
                <w:rFonts w:eastAsia="Arial" w:cs="Arial"/>
                <w:b/>
                <w:sz w:val="20"/>
                <w:lang w:val="es-ES"/>
              </w:rPr>
              <w:t>.</w:t>
            </w:r>
            <w:r w:rsidRPr="00D72AE3">
              <w:rPr>
                <w:rFonts w:eastAsia="Arial" w:cs="Arial"/>
                <w:b/>
                <w:spacing w:val="1"/>
                <w:sz w:val="20"/>
                <w:lang w:val="es-ES"/>
              </w:rPr>
              <w:t xml:space="preserve"> </w:t>
            </w:r>
            <w:r w:rsidR="0016751A" w:rsidRPr="00D72AE3">
              <w:rPr>
                <w:rFonts w:eastAsia="Arial" w:cs="Arial"/>
                <w:b/>
                <w:spacing w:val="-1"/>
                <w:sz w:val="20"/>
                <w:lang w:val="es-ES"/>
              </w:rPr>
              <w:t>recuperatorios</w:t>
            </w:r>
          </w:p>
        </w:tc>
      </w:tr>
      <w:tr w:rsidR="00210D7B" w:rsidRPr="00D72AE3" w:rsidTr="00937CF9">
        <w:trPr>
          <w:trHeight w:val="384"/>
          <w:jc w:val="center"/>
        </w:trPr>
        <w:tc>
          <w:tcPr>
            <w:tcW w:w="1234" w:type="dxa"/>
          </w:tcPr>
          <w:p w:rsidR="006717AF" w:rsidRPr="00D72AE3" w:rsidRDefault="006717AF" w:rsidP="00210D7B">
            <w:pPr>
              <w:spacing w:line="248" w:lineRule="exact"/>
              <w:ind w:left="107"/>
              <w:jc w:val="center"/>
              <w:rPr>
                <w:rFonts w:eastAsia="Arial" w:cs="Arial"/>
                <w:b/>
                <w:sz w:val="20"/>
                <w:lang w:val="es-ES"/>
              </w:rPr>
            </w:pPr>
            <w:r w:rsidRPr="00D72AE3">
              <w:rPr>
                <w:rFonts w:eastAsia="Arial" w:cs="Arial"/>
                <w:b/>
                <w:sz w:val="20"/>
                <w:lang w:val="es-ES"/>
              </w:rPr>
              <w:t>Abril</w:t>
            </w:r>
          </w:p>
        </w:tc>
        <w:tc>
          <w:tcPr>
            <w:tcW w:w="723" w:type="dxa"/>
          </w:tcPr>
          <w:p w:rsidR="006717AF" w:rsidRPr="00D72AE3" w:rsidRDefault="006717AF" w:rsidP="00937CF9">
            <w:pPr>
              <w:spacing w:before="172"/>
              <w:jc w:val="center"/>
              <w:rPr>
                <w:rFonts w:eastAsia="Arial" w:cs="Arial"/>
                <w:b/>
                <w:sz w:val="20"/>
                <w:lang w:val="es-ES"/>
              </w:rPr>
            </w:pPr>
            <w:r w:rsidRPr="00D72AE3">
              <w:rPr>
                <w:rFonts w:eastAsia="Arial" w:cs="Arial"/>
                <w:b/>
                <w:sz w:val="20"/>
                <w:lang w:val="es-ES"/>
              </w:rPr>
              <w:t>X</w:t>
            </w: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1158" w:type="dxa"/>
          </w:tcPr>
          <w:p w:rsidR="006717AF" w:rsidRPr="00D72AE3" w:rsidRDefault="006717AF" w:rsidP="00937CF9">
            <w:pPr>
              <w:spacing w:before="172"/>
              <w:jc w:val="center"/>
              <w:rPr>
                <w:rFonts w:eastAsia="Arial" w:cs="Arial"/>
                <w:b/>
                <w:sz w:val="20"/>
                <w:lang w:val="es-ES"/>
              </w:rPr>
            </w:pPr>
          </w:p>
        </w:tc>
        <w:tc>
          <w:tcPr>
            <w:tcW w:w="2605" w:type="dxa"/>
          </w:tcPr>
          <w:p w:rsidR="006717AF" w:rsidRPr="00D72AE3" w:rsidRDefault="006717AF" w:rsidP="00937CF9">
            <w:pPr>
              <w:jc w:val="center"/>
              <w:rPr>
                <w:rFonts w:eastAsia="Arial" w:cs="Arial"/>
                <w:sz w:val="20"/>
                <w:lang w:val="es-ES"/>
              </w:rPr>
            </w:pPr>
          </w:p>
        </w:tc>
        <w:tc>
          <w:tcPr>
            <w:tcW w:w="2357" w:type="dxa"/>
          </w:tcPr>
          <w:p w:rsidR="006717AF" w:rsidRPr="00D72AE3" w:rsidRDefault="006717AF" w:rsidP="00937CF9">
            <w:pPr>
              <w:jc w:val="center"/>
              <w:rPr>
                <w:rFonts w:eastAsia="Arial" w:cs="Arial"/>
                <w:sz w:val="20"/>
                <w:lang w:val="es-ES"/>
              </w:rPr>
            </w:pPr>
          </w:p>
        </w:tc>
      </w:tr>
      <w:tr w:rsidR="00210D7B" w:rsidRPr="00D72AE3" w:rsidTr="00937CF9">
        <w:trPr>
          <w:trHeight w:val="324"/>
          <w:jc w:val="center"/>
        </w:trPr>
        <w:tc>
          <w:tcPr>
            <w:tcW w:w="1234" w:type="dxa"/>
          </w:tcPr>
          <w:p w:rsidR="006717AF" w:rsidRPr="00D72AE3" w:rsidRDefault="006717AF" w:rsidP="00210D7B">
            <w:pPr>
              <w:spacing w:line="250" w:lineRule="exact"/>
              <w:ind w:left="107"/>
              <w:jc w:val="center"/>
              <w:rPr>
                <w:rFonts w:eastAsia="Arial" w:cs="Arial"/>
                <w:b/>
                <w:sz w:val="20"/>
                <w:lang w:val="es-ES"/>
              </w:rPr>
            </w:pPr>
            <w:r w:rsidRPr="00D72AE3">
              <w:rPr>
                <w:rFonts w:eastAsia="Arial" w:cs="Arial"/>
                <w:b/>
                <w:sz w:val="20"/>
                <w:lang w:val="es-ES"/>
              </w:rPr>
              <w:t>Mayo</w:t>
            </w:r>
          </w:p>
        </w:tc>
        <w:tc>
          <w:tcPr>
            <w:tcW w:w="723" w:type="dxa"/>
          </w:tcPr>
          <w:p w:rsidR="006717AF" w:rsidRPr="00D72AE3" w:rsidRDefault="00D72AE3" w:rsidP="00937CF9">
            <w:pPr>
              <w:jc w:val="center"/>
              <w:rPr>
                <w:rFonts w:eastAsia="Arial" w:cs="Arial"/>
                <w:b/>
                <w:sz w:val="20"/>
                <w:lang w:val="es-ES"/>
              </w:rPr>
            </w:pPr>
            <w:r w:rsidRPr="00D72AE3">
              <w:rPr>
                <w:rFonts w:eastAsia="Arial" w:cs="Arial"/>
                <w:b/>
                <w:sz w:val="20"/>
                <w:lang w:val="es-ES"/>
              </w:rPr>
              <w:t>X</w:t>
            </w:r>
          </w:p>
        </w:tc>
        <w:tc>
          <w:tcPr>
            <w:tcW w:w="579" w:type="dxa"/>
          </w:tcPr>
          <w:p w:rsidR="006717AF" w:rsidRPr="00D72AE3" w:rsidRDefault="006717AF" w:rsidP="00937CF9">
            <w:pPr>
              <w:spacing w:line="250" w:lineRule="exact"/>
              <w:ind w:left="167"/>
              <w:jc w:val="center"/>
              <w:rPr>
                <w:rFonts w:eastAsia="Arial" w:cs="Arial"/>
                <w:b/>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1158" w:type="dxa"/>
          </w:tcPr>
          <w:p w:rsidR="006717AF" w:rsidRPr="00D72AE3" w:rsidRDefault="00D72AE3" w:rsidP="00937CF9">
            <w:pPr>
              <w:spacing w:line="250" w:lineRule="exact"/>
              <w:ind w:left="167"/>
              <w:jc w:val="center"/>
              <w:rPr>
                <w:rFonts w:eastAsia="Arial" w:cs="Arial"/>
                <w:b/>
                <w:sz w:val="20"/>
                <w:lang w:val="es-ES"/>
              </w:rPr>
            </w:pPr>
            <w:r w:rsidRPr="00D72AE3">
              <w:rPr>
                <w:rFonts w:eastAsia="Arial" w:cs="Arial"/>
                <w:b/>
                <w:sz w:val="20"/>
                <w:lang w:val="es-ES"/>
              </w:rPr>
              <w:t xml:space="preserve">Eje 1 </w:t>
            </w:r>
          </w:p>
        </w:tc>
        <w:tc>
          <w:tcPr>
            <w:tcW w:w="2605" w:type="dxa"/>
          </w:tcPr>
          <w:p w:rsidR="006717AF" w:rsidRPr="00D72AE3" w:rsidRDefault="006717AF" w:rsidP="00937CF9">
            <w:pPr>
              <w:jc w:val="center"/>
              <w:rPr>
                <w:rFonts w:eastAsia="Arial" w:cs="Arial"/>
                <w:sz w:val="20"/>
                <w:lang w:val="es-ES"/>
              </w:rPr>
            </w:pPr>
          </w:p>
        </w:tc>
        <w:tc>
          <w:tcPr>
            <w:tcW w:w="2357" w:type="dxa"/>
          </w:tcPr>
          <w:p w:rsidR="006717AF" w:rsidRPr="00D72AE3" w:rsidRDefault="006717AF" w:rsidP="00937CF9">
            <w:pPr>
              <w:jc w:val="center"/>
              <w:rPr>
                <w:rFonts w:eastAsia="Arial" w:cs="Arial"/>
                <w:sz w:val="20"/>
                <w:lang w:val="es-ES"/>
              </w:rPr>
            </w:pPr>
          </w:p>
        </w:tc>
      </w:tr>
      <w:tr w:rsidR="00210D7B" w:rsidRPr="00D72AE3" w:rsidTr="00937CF9">
        <w:trPr>
          <w:trHeight w:val="384"/>
          <w:jc w:val="center"/>
        </w:trPr>
        <w:tc>
          <w:tcPr>
            <w:tcW w:w="1234" w:type="dxa"/>
          </w:tcPr>
          <w:p w:rsidR="006717AF" w:rsidRPr="00D72AE3" w:rsidRDefault="006717AF" w:rsidP="00210D7B">
            <w:pPr>
              <w:spacing w:line="250" w:lineRule="exact"/>
              <w:ind w:left="107"/>
              <w:jc w:val="center"/>
              <w:rPr>
                <w:rFonts w:eastAsia="Arial" w:cs="Arial"/>
                <w:b/>
                <w:sz w:val="20"/>
                <w:lang w:val="es-ES"/>
              </w:rPr>
            </w:pPr>
            <w:r w:rsidRPr="00D72AE3">
              <w:rPr>
                <w:rFonts w:eastAsia="Arial" w:cs="Arial"/>
                <w:b/>
                <w:sz w:val="20"/>
                <w:lang w:val="es-ES"/>
              </w:rPr>
              <w:t>Junio</w:t>
            </w:r>
          </w:p>
        </w:tc>
        <w:tc>
          <w:tcPr>
            <w:tcW w:w="723" w:type="dxa"/>
          </w:tcPr>
          <w:p w:rsidR="006717AF" w:rsidRPr="00D72AE3" w:rsidRDefault="006717AF" w:rsidP="00937CF9">
            <w:pPr>
              <w:jc w:val="center"/>
              <w:rPr>
                <w:rFonts w:eastAsia="Arial" w:cs="Arial"/>
                <w:sz w:val="20"/>
                <w:lang w:val="es-ES"/>
              </w:rPr>
            </w:pPr>
          </w:p>
        </w:tc>
        <w:tc>
          <w:tcPr>
            <w:tcW w:w="579" w:type="dxa"/>
          </w:tcPr>
          <w:p w:rsidR="006717AF" w:rsidRPr="00D72AE3" w:rsidRDefault="00D72AE3" w:rsidP="00937CF9">
            <w:pPr>
              <w:jc w:val="center"/>
              <w:rPr>
                <w:rFonts w:eastAsia="Arial" w:cs="Arial"/>
                <w:b/>
                <w:sz w:val="20"/>
                <w:lang w:val="es-ES"/>
              </w:rPr>
            </w:pPr>
            <w:r w:rsidRPr="00D72AE3">
              <w:rPr>
                <w:rFonts w:eastAsia="Arial" w:cs="Arial"/>
                <w:b/>
                <w:sz w:val="20"/>
                <w:lang w:val="es-ES"/>
              </w:rPr>
              <w:t>X</w:t>
            </w: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1158" w:type="dxa"/>
          </w:tcPr>
          <w:p w:rsidR="006717AF" w:rsidRPr="00D72AE3" w:rsidRDefault="00D72AE3" w:rsidP="00937CF9">
            <w:pPr>
              <w:jc w:val="center"/>
              <w:rPr>
                <w:rFonts w:eastAsia="Arial" w:cs="Arial"/>
                <w:b/>
                <w:sz w:val="20"/>
                <w:lang w:val="es-ES"/>
              </w:rPr>
            </w:pPr>
            <w:r w:rsidRPr="00D72AE3">
              <w:rPr>
                <w:rFonts w:eastAsia="Arial" w:cs="Arial"/>
                <w:b/>
                <w:sz w:val="20"/>
                <w:lang w:val="es-ES"/>
              </w:rPr>
              <w:t>Eje 2</w:t>
            </w:r>
          </w:p>
        </w:tc>
        <w:tc>
          <w:tcPr>
            <w:tcW w:w="2605" w:type="dxa"/>
          </w:tcPr>
          <w:p w:rsidR="006717AF" w:rsidRPr="00D72AE3" w:rsidRDefault="006717AF" w:rsidP="00937CF9">
            <w:pPr>
              <w:spacing w:line="250" w:lineRule="exact"/>
              <w:ind w:right="446"/>
              <w:jc w:val="center"/>
              <w:rPr>
                <w:rFonts w:eastAsia="Arial" w:cs="Arial"/>
                <w:b/>
                <w:sz w:val="20"/>
                <w:lang w:val="es-ES"/>
              </w:rPr>
            </w:pPr>
          </w:p>
        </w:tc>
        <w:tc>
          <w:tcPr>
            <w:tcW w:w="2357" w:type="dxa"/>
          </w:tcPr>
          <w:p w:rsidR="006717AF" w:rsidRPr="00D72AE3" w:rsidRDefault="006717AF" w:rsidP="00937CF9">
            <w:pPr>
              <w:jc w:val="center"/>
              <w:rPr>
                <w:rFonts w:eastAsia="Arial" w:cs="Arial"/>
                <w:sz w:val="20"/>
                <w:lang w:val="es-ES"/>
              </w:rPr>
            </w:pPr>
          </w:p>
        </w:tc>
      </w:tr>
      <w:tr w:rsidR="00D72AE3" w:rsidRPr="00D72AE3" w:rsidTr="00937CF9">
        <w:trPr>
          <w:trHeight w:val="384"/>
          <w:jc w:val="center"/>
        </w:trPr>
        <w:tc>
          <w:tcPr>
            <w:tcW w:w="1234" w:type="dxa"/>
          </w:tcPr>
          <w:p w:rsidR="00D72AE3" w:rsidRPr="00D72AE3" w:rsidRDefault="00D72AE3" w:rsidP="00210D7B">
            <w:pPr>
              <w:spacing w:line="250" w:lineRule="exact"/>
              <w:ind w:left="107"/>
              <w:jc w:val="center"/>
              <w:rPr>
                <w:rFonts w:eastAsia="Arial" w:cs="Arial"/>
                <w:b/>
                <w:sz w:val="20"/>
                <w:lang w:val="es-ES"/>
              </w:rPr>
            </w:pPr>
            <w:r w:rsidRPr="00D72AE3">
              <w:rPr>
                <w:rFonts w:eastAsia="Arial" w:cs="Arial"/>
                <w:b/>
                <w:sz w:val="20"/>
                <w:lang w:val="es-ES"/>
              </w:rPr>
              <w:t xml:space="preserve">Julio </w:t>
            </w:r>
          </w:p>
        </w:tc>
        <w:tc>
          <w:tcPr>
            <w:tcW w:w="723" w:type="dxa"/>
          </w:tcPr>
          <w:p w:rsidR="00D72AE3" w:rsidRPr="00D72AE3" w:rsidRDefault="00D72AE3" w:rsidP="00937CF9">
            <w:pPr>
              <w:jc w:val="center"/>
              <w:rPr>
                <w:rFonts w:eastAsia="Arial" w:cs="Arial"/>
                <w:sz w:val="20"/>
                <w:lang w:val="es-ES"/>
              </w:rPr>
            </w:pPr>
          </w:p>
        </w:tc>
        <w:tc>
          <w:tcPr>
            <w:tcW w:w="579" w:type="dxa"/>
          </w:tcPr>
          <w:p w:rsidR="00D72AE3" w:rsidRPr="00D72AE3" w:rsidRDefault="00D72AE3" w:rsidP="00937CF9">
            <w:pPr>
              <w:jc w:val="center"/>
              <w:rPr>
                <w:rFonts w:eastAsia="Arial" w:cs="Arial"/>
                <w:b/>
                <w:sz w:val="20"/>
                <w:lang w:val="es-ES"/>
              </w:rPr>
            </w:pPr>
          </w:p>
        </w:tc>
        <w:tc>
          <w:tcPr>
            <w:tcW w:w="579" w:type="dxa"/>
          </w:tcPr>
          <w:p w:rsidR="00D72AE3" w:rsidRPr="00D72AE3" w:rsidRDefault="00D72AE3" w:rsidP="00937CF9">
            <w:pPr>
              <w:jc w:val="center"/>
              <w:rPr>
                <w:rFonts w:eastAsia="Arial" w:cs="Arial"/>
                <w:sz w:val="20"/>
                <w:lang w:val="es-ES"/>
              </w:rPr>
            </w:pPr>
          </w:p>
        </w:tc>
        <w:tc>
          <w:tcPr>
            <w:tcW w:w="579" w:type="dxa"/>
          </w:tcPr>
          <w:p w:rsidR="00D72AE3" w:rsidRPr="00D72AE3" w:rsidRDefault="00D72AE3" w:rsidP="00937CF9">
            <w:pPr>
              <w:jc w:val="center"/>
              <w:rPr>
                <w:rFonts w:eastAsia="Arial" w:cs="Arial"/>
                <w:sz w:val="20"/>
                <w:lang w:val="es-ES"/>
              </w:rPr>
            </w:pPr>
          </w:p>
        </w:tc>
        <w:tc>
          <w:tcPr>
            <w:tcW w:w="1158" w:type="dxa"/>
          </w:tcPr>
          <w:p w:rsidR="00D72AE3" w:rsidRPr="00D72AE3" w:rsidRDefault="00D72AE3" w:rsidP="00937CF9">
            <w:pPr>
              <w:jc w:val="center"/>
              <w:rPr>
                <w:rFonts w:eastAsia="Arial" w:cs="Arial"/>
                <w:b/>
                <w:sz w:val="20"/>
                <w:lang w:val="es-ES"/>
              </w:rPr>
            </w:pPr>
          </w:p>
        </w:tc>
        <w:tc>
          <w:tcPr>
            <w:tcW w:w="2605" w:type="dxa"/>
          </w:tcPr>
          <w:p w:rsidR="00D72AE3" w:rsidRPr="00D72AE3" w:rsidRDefault="00D72AE3" w:rsidP="00937CF9">
            <w:pPr>
              <w:spacing w:line="250" w:lineRule="exact"/>
              <w:ind w:right="446"/>
              <w:jc w:val="center"/>
              <w:rPr>
                <w:rFonts w:eastAsia="Arial" w:cs="Arial"/>
                <w:b/>
                <w:sz w:val="20"/>
                <w:lang w:val="es-ES"/>
              </w:rPr>
            </w:pPr>
            <w:r w:rsidRPr="00D72AE3">
              <w:rPr>
                <w:rFonts w:eastAsia="Arial" w:cs="Arial"/>
                <w:b/>
                <w:sz w:val="20"/>
                <w:lang w:val="es-ES"/>
              </w:rPr>
              <w:t>1°parcial - Eje 1 y 2</w:t>
            </w:r>
          </w:p>
        </w:tc>
        <w:tc>
          <w:tcPr>
            <w:tcW w:w="2357" w:type="dxa"/>
          </w:tcPr>
          <w:p w:rsidR="00D72AE3" w:rsidRPr="00D72AE3" w:rsidRDefault="00D72AE3" w:rsidP="00937CF9">
            <w:pPr>
              <w:jc w:val="center"/>
              <w:rPr>
                <w:rFonts w:eastAsia="Arial" w:cs="Arial"/>
                <w:sz w:val="20"/>
                <w:lang w:val="es-ES"/>
              </w:rPr>
            </w:pPr>
          </w:p>
        </w:tc>
      </w:tr>
      <w:tr w:rsidR="00210D7B" w:rsidRPr="00D72AE3" w:rsidTr="00937CF9">
        <w:trPr>
          <w:trHeight w:val="419"/>
          <w:jc w:val="center"/>
        </w:trPr>
        <w:tc>
          <w:tcPr>
            <w:tcW w:w="1234" w:type="dxa"/>
          </w:tcPr>
          <w:p w:rsidR="006717AF" w:rsidRPr="00D72AE3" w:rsidRDefault="006717AF" w:rsidP="00210D7B">
            <w:pPr>
              <w:spacing w:line="248" w:lineRule="exact"/>
              <w:ind w:left="107"/>
              <w:jc w:val="center"/>
              <w:rPr>
                <w:rFonts w:eastAsia="Arial" w:cs="Arial"/>
                <w:b/>
                <w:sz w:val="20"/>
                <w:lang w:val="es-ES"/>
              </w:rPr>
            </w:pPr>
            <w:r w:rsidRPr="00D72AE3">
              <w:rPr>
                <w:rFonts w:eastAsia="Arial" w:cs="Arial"/>
                <w:b/>
                <w:sz w:val="20"/>
                <w:lang w:val="es-ES"/>
              </w:rPr>
              <w:t>Agosto</w:t>
            </w:r>
          </w:p>
        </w:tc>
        <w:tc>
          <w:tcPr>
            <w:tcW w:w="723"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1158" w:type="dxa"/>
          </w:tcPr>
          <w:p w:rsidR="006717AF" w:rsidRPr="00D72AE3" w:rsidRDefault="006717AF" w:rsidP="00937CF9">
            <w:pPr>
              <w:jc w:val="center"/>
              <w:rPr>
                <w:rFonts w:eastAsia="Arial" w:cs="Arial"/>
                <w:sz w:val="20"/>
                <w:lang w:val="es-ES"/>
              </w:rPr>
            </w:pPr>
          </w:p>
        </w:tc>
        <w:tc>
          <w:tcPr>
            <w:tcW w:w="2605" w:type="dxa"/>
          </w:tcPr>
          <w:p w:rsidR="006717AF" w:rsidRPr="00D72AE3" w:rsidRDefault="006717AF" w:rsidP="00937CF9">
            <w:pPr>
              <w:jc w:val="center"/>
              <w:rPr>
                <w:rFonts w:eastAsia="Arial" w:cs="Arial"/>
                <w:sz w:val="20"/>
                <w:lang w:val="es-ES"/>
              </w:rPr>
            </w:pPr>
          </w:p>
        </w:tc>
        <w:tc>
          <w:tcPr>
            <w:tcW w:w="2357" w:type="dxa"/>
          </w:tcPr>
          <w:p w:rsidR="006717AF" w:rsidRPr="00D72AE3" w:rsidRDefault="006717AF" w:rsidP="00937CF9">
            <w:pPr>
              <w:spacing w:line="248" w:lineRule="exact"/>
              <w:ind w:left="107"/>
              <w:jc w:val="center"/>
              <w:rPr>
                <w:rFonts w:eastAsia="Arial" w:cs="Arial"/>
                <w:b/>
                <w:sz w:val="20"/>
                <w:lang w:val="es-ES"/>
              </w:rPr>
            </w:pPr>
            <w:r w:rsidRPr="00D72AE3">
              <w:rPr>
                <w:rFonts w:eastAsia="Arial" w:cs="Arial"/>
                <w:b/>
                <w:sz w:val="20"/>
                <w:lang w:val="es-ES"/>
              </w:rPr>
              <w:t>1°</w:t>
            </w:r>
            <w:r w:rsidRPr="00D72AE3">
              <w:rPr>
                <w:rFonts w:eastAsia="Arial" w:cs="Arial"/>
                <w:b/>
                <w:spacing w:val="-3"/>
                <w:sz w:val="20"/>
                <w:lang w:val="es-ES"/>
              </w:rPr>
              <w:t xml:space="preserve"> </w:t>
            </w:r>
            <w:r w:rsidRPr="00D72AE3">
              <w:rPr>
                <w:rFonts w:eastAsia="Arial" w:cs="Arial"/>
                <w:b/>
                <w:sz w:val="20"/>
                <w:lang w:val="es-ES"/>
              </w:rPr>
              <w:t>parcial</w:t>
            </w:r>
          </w:p>
        </w:tc>
      </w:tr>
      <w:tr w:rsidR="00210D7B" w:rsidRPr="00D72AE3" w:rsidTr="00937CF9">
        <w:trPr>
          <w:trHeight w:val="323"/>
          <w:jc w:val="center"/>
        </w:trPr>
        <w:tc>
          <w:tcPr>
            <w:tcW w:w="1234" w:type="dxa"/>
          </w:tcPr>
          <w:p w:rsidR="006717AF" w:rsidRPr="00D72AE3" w:rsidRDefault="006717AF" w:rsidP="00210D7B">
            <w:pPr>
              <w:spacing w:line="248" w:lineRule="exact"/>
              <w:ind w:left="107"/>
              <w:jc w:val="center"/>
              <w:rPr>
                <w:rFonts w:eastAsia="Arial" w:cs="Arial"/>
                <w:b/>
                <w:sz w:val="20"/>
                <w:lang w:val="es-ES"/>
              </w:rPr>
            </w:pPr>
            <w:r w:rsidRPr="00D72AE3">
              <w:rPr>
                <w:rFonts w:eastAsia="Arial" w:cs="Arial"/>
                <w:b/>
                <w:sz w:val="20"/>
                <w:lang w:val="es-ES"/>
              </w:rPr>
              <w:t>Septiembre</w:t>
            </w:r>
          </w:p>
        </w:tc>
        <w:tc>
          <w:tcPr>
            <w:tcW w:w="723"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spacing w:line="271" w:lineRule="exact"/>
              <w:ind w:left="174"/>
              <w:jc w:val="center"/>
              <w:rPr>
                <w:rFonts w:eastAsia="Arial" w:cs="Arial"/>
                <w:b/>
                <w:sz w:val="20"/>
                <w:lang w:val="es-ES"/>
              </w:rPr>
            </w:pPr>
            <w:r w:rsidRPr="00D72AE3">
              <w:rPr>
                <w:rFonts w:eastAsia="Arial" w:cs="Arial"/>
                <w:b/>
                <w:sz w:val="20"/>
                <w:lang w:val="es-ES"/>
              </w:rPr>
              <w:t>X</w:t>
            </w:r>
          </w:p>
        </w:tc>
        <w:tc>
          <w:tcPr>
            <w:tcW w:w="579" w:type="dxa"/>
          </w:tcPr>
          <w:p w:rsidR="006717AF" w:rsidRPr="00D72AE3" w:rsidRDefault="006717AF" w:rsidP="00937CF9">
            <w:pPr>
              <w:jc w:val="center"/>
              <w:rPr>
                <w:rFonts w:eastAsia="Arial" w:cs="Arial"/>
                <w:sz w:val="20"/>
                <w:lang w:val="es-ES"/>
              </w:rPr>
            </w:pPr>
          </w:p>
        </w:tc>
        <w:tc>
          <w:tcPr>
            <w:tcW w:w="1158" w:type="dxa"/>
          </w:tcPr>
          <w:p w:rsidR="006717AF" w:rsidRPr="00D72AE3" w:rsidRDefault="006717AF" w:rsidP="00937CF9">
            <w:pPr>
              <w:spacing w:line="248" w:lineRule="exact"/>
              <w:ind w:left="104"/>
              <w:jc w:val="center"/>
              <w:rPr>
                <w:rFonts w:eastAsia="Arial" w:cs="Arial"/>
                <w:b/>
                <w:sz w:val="20"/>
                <w:lang w:val="es-ES"/>
              </w:rPr>
            </w:pPr>
            <w:r w:rsidRPr="00D72AE3">
              <w:rPr>
                <w:rFonts w:eastAsia="Arial" w:cs="Arial"/>
                <w:b/>
                <w:sz w:val="20"/>
                <w:lang w:val="es-ES"/>
              </w:rPr>
              <w:t>Eje</w:t>
            </w:r>
            <w:r w:rsidRPr="00D72AE3">
              <w:rPr>
                <w:rFonts w:eastAsia="Arial" w:cs="Arial"/>
                <w:b/>
                <w:spacing w:val="-1"/>
                <w:sz w:val="20"/>
                <w:lang w:val="es-ES"/>
              </w:rPr>
              <w:t xml:space="preserve"> </w:t>
            </w:r>
            <w:r w:rsidRPr="00D72AE3">
              <w:rPr>
                <w:rFonts w:eastAsia="Arial" w:cs="Arial"/>
                <w:b/>
                <w:sz w:val="20"/>
                <w:lang w:val="es-ES"/>
              </w:rPr>
              <w:t>3</w:t>
            </w:r>
          </w:p>
        </w:tc>
        <w:tc>
          <w:tcPr>
            <w:tcW w:w="2605" w:type="dxa"/>
          </w:tcPr>
          <w:p w:rsidR="006717AF" w:rsidRPr="00D72AE3" w:rsidRDefault="006717AF" w:rsidP="00937CF9">
            <w:pPr>
              <w:jc w:val="center"/>
              <w:rPr>
                <w:rFonts w:eastAsia="Arial" w:cs="Arial"/>
                <w:sz w:val="20"/>
                <w:lang w:val="es-ES"/>
              </w:rPr>
            </w:pPr>
          </w:p>
        </w:tc>
        <w:tc>
          <w:tcPr>
            <w:tcW w:w="2357" w:type="dxa"/>
          </w:tcPr>
          <w:p w:rsidR="006717AF" w:rsidRPr="00D72AE3" w:rsidRDefault="006717AF" w:rsidP="00937CF9">
            <w:pPr>
              <w:jc w:val="center"/>
              <w:rPr>
                <w:rFonts w:eastAsia="Arial" w:cs="Arial"/>
                <w:sz w:val="20"/>
                <w:lang w:val="es-ES"/>
              </w:rPr>
            </w:pPr>
          </w:p>
        </w:tc>
      </w:tr>
      <w:tr w:rsidR="00210D7B" w:rsidRPr="00D72AE3" w:rsidTr="00937CF9">
        <w:trPr>
          <w:trHeight w:val="324"/>
          <w:jc w:val="center"/>
        </w:trPr>
        <w:tc>
          <w:tcPr>
            <w:tcW w:w="1234" w:type="dxa"/>
          </w:tcPr>
          <w:p w:rsidR="006717AF" w:rsidRPr="00D72AE3" w:rsidRDefault="006717AF" w:rsidP="00210D7B">
            <w:pPr>
              <w:spacing w:line="250" w:lineRule="exact"/>
              <w:ind w:left="107"/>
              <w:jc w:val="center"/>
              <w:rPr>
                <w:rFonts w:eastAsia="Arial" w:cs="Arial"/>
                <w:b/>
                <w:sz w:val="20"/>
                <w:lang w:val="es-ES"/>
              </w:rPr>
            </w:pPr>
            <w:r w:rsidRPr="00D72AE3">
              <w:rPr>
                <w:rFonts w:eastAsia="Arial" w:cs="Arial"/>
                <w:b/>
                <w:sz w:val="20"/>
                <w:lang w:val="es-ES"/>
              </w:rPr>
              <w:t>Octubre</w:t>
            </w:r>
          </w:p>
        </w:tc>
        <w:tc>
          <w:tcPr>
            <w:tcW w:w="723"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spacing w:line="270" w:lineRule="exact"/>
              <w:ind w:left="105"/>
              <w:jc w:val="center"/>
              <w:rPr>
                <w:rFonts w:eastAsia="Arial" w:cs="Arial"/>
                <w:sz w:val="20"/>
                <w:lang w:val="es-ES"/>
              </w:rPr>
            </w:pPr>
            <w:r w:rsidRPr="00D72AE3">
              <w:rPr>
                <w:rFonts w:eastAsia="Arial" w:cs="Arial"/>
                <w:w w:val="99"/>
                <w:sz w:val="20"/>
                <w:lang w:val="es-ES"/>
              </w:rPr>
              <w:t>X</w:t>
            </w:r>
          </w:p>
        </w:tc>
        <w:tc>
          <w:tcPr>
            <w:tcW w:w="1158" w:type="dxa"/>
          </w:tcPr>
          <w:p w:rsidR="006717AF" w:rsidRPr="00D72AE3" w:rsidRDefault="006717AF" w:rsidP="00937CF9">
            <w:pPr>
              <w:spacing w:line="250" w:lineRule="exact"/>
              <w:ind w:left="104"/>
              <w:jc w:val="center"/>
              <w:rPr>
                <w:rFonts w:eastAsia="Arial" w:cs="Arial"/>
                <w:b/>
                <w:sz w:val="20"/>
                <w:lang w:val="es-ES"/>
              </w:rPr>
            </w:pPr>
            <w:r w:rsidRPr="00D72AE3">
              <w:rPr>
                <w:rFonts w:eastAsia="Arial" w:cs="Arial"/>
                <w:b/>
                <w:sz w:val="20"/>
                <w:lang w:val="es-ES"/>
              </w:rPr>
              <w:t>Eje</w:t>
            </w:r>
            <w:r w:rsidRPr="00D72AE3">
              <w:rPr>
                <w:rFonts w:eastAsia="Arial" w:cs="Arial"/>
                <w:b/>
                <w:spacing w:val="-1"/>
                <w:sz w:val="20"/>
                <w:lang w:val="es-ES"/>
              </w:rPr>
              <w:t xml:space="preserve"> </w:t>
            </w:r>
            <w:r w:rsidRPr="00D72AE3">
              <w:rPr>
                <w:rFonts w:eastAsia="Arial" w:cs="Arial"/>
                <w:b/>
                <w:sz w:val="20"/>
                <w:lang w:val="es-ES"/>
              </w:rPr>
              <w:t>4</w:t>
            </w:r>
          </w:p>
        </w:tc>
        <w:tc>
          <w:tcPr>
            <w:tcW w:w="2605" w:type="dxa"/>
          </w:tcPr>
          <w:p w:rsidR="006717AF" w:rsidRPr="00D72AE3" w:rsidRDefault="006717AF" w:rsidP="00937CF9">
            <w:pPr>
              <w:jc w:val="center"/>
              <w:rPr>
                <w:rFonts w:eastAsia="Arial" w:cs="Arial"/>
                <w:sz w:val="20"/>
                <w:lang w:val="es-ES"/>
              </w:rPr>
            </w:pPr>
          </w:p>
        </w:tc>
        <w:tc>
          <w:tcPr>
            <w:tcW w:w="2357" w:type="dxa"/>
          </w:tcPr>
          <w:p w:rsidR="006717AF" w:rsidRPr="00D72AE3" w:rsidRDefault="006717AF" w:rsidP="00937CF9">
            <w:pPr>
              <w:jc w:val="center"/>
              <w:rPr>
                <w:rFonts w:eastAsia="Arial" w:cs="Arial"/>
                <w:sz w:val="20"/>
                <w:lang w:val="es-ES"/>
              </w:rPr>
            </w:pPr>
          </w:p>
        </w:tc>
      </w:tr>
      <w:tr w:rsidR="00210D7B" w:rsidRPr="00D72AE3" w:rsidTr="00937CF9">
        <w:trPr>
          <w:trHeight w:val="610"/>
          <w:jc w:val="center"/>
        </w:trPr>
        <w:tc>
          <w:tcPr>
            <w:tcW w:w="1234" w:type="dxa"/>
          </w:tcPr>
          <w:p w:rsidR="006717AF" w:rsidRPr="00D72AE3" w:rsidRDefault="006717AF" w:rsidP="00210D7B">
            <w:pPr>
              <w:spacing w:line="248" w:lineRule="exact"/>
              <w:ind w:left="107"/>
              <w:jc w:val="center"/>
              <w:rPr>
                <w:rFonts w:eastAsia="Arial" w:cs="Arial"/>
                <w:b/>
                <w:sz w:val="20"/>
                <w:lang w:val="es-ES"/>
              </w:rPr>
            </w:pPr>
            <w:r w:rsidRPr="00D72AE3">
              <w:rPr>
                <w:rFonts w:eastAsia="Arial" w:cs="Arial"/>
                <w:b/>
                <w:sz w:val="20"/>
                <w:lang w:val="es-ES"/>
              </w:rPr>
              <w:t>Noviembre</w:t>
            </w:r>
          </w:p>
        </w:tc>
        <w:tc>
          <w:tcPr>
            <w:tcW w:w="723"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579" w:type="dxa"/>
          </w:tcPr>
          <w:p w:rsidR="006717AF" w:rsidRPr="00D72AE3" w:rsidRDefault="006717AF" w:rsidP="00937CF9">
            <w:pPr>
              <w:jc w:val="center"/>
              <w:rPr>
                <w:rFonts w:eastAsia="Arial" w:cs="Arial"/>
                <w:sz w:val="20"/>
                <w:lang w:val="es-ES"/>
              </w:rPr>
            </w:pPr>
          </w:p>
        </w:tc>
        <w:tc>
          <w:tcPr>
            <w:tcW w:w="1158" w:type="dxa"/>
          </w:tcPr>
          <w:p w:rsidR="006717AF" w:rsidRPr="00D72AE3" w:rsidRDefault="006717AF" w:rsidP="00937CF9">
            <w:pPr>
              <w:jc w:val="center"/>
              <w:rPr>
                <w:rFonts w:eastAsia="Arial" w:cs="Arial"/>
                <w:sz w:val="20"/>
                <w:lang w:val="es-ES"/>
              </w:rPr>
            </w:pPr>
          </w:p>
        </w:tc>
        <w:tc>
          <w:tcPr>
            <w:tcW w:w="2605" w:type="dxa"/>
          </w:tcPr>
          <w:p w:rsidR="0016751A" w:rsidRPr="00D72AE3" w:rsidRDefault="0016751A" w:rsidP="00937CF9">
            <w:pPr>
              <w:spacing w:line="429" w:lineRule="auto"/>
              <w:rPr>
                <w:rFonts w:eastAsia="Arial" w:cs="Arial"/>
                <w:b/>
                <w:sz w:val="20"/>
                <w:lang w:val="es-ES"/>
              </w:rPr>
            </w:pPr>
            <w:r w:rsidRPr="00D72AE3">
              <w:rPr>
                <w:rFonts w:eastAsia="Arial" w:cs="Arial"/>
                <w:b/>
                <w:sz w:val="20"/>
                <w:lang w:val="es-ES"/>
              </w:rPr>
              <w:t>Presentación del trabajo de investigación</w:t>
            </w:r>
          </w:p>
          <w:p w:rsidR="006717AF" w:rsidRPr="00D72AE3" w:rsidRDefault="006717AF" w:rsidP="00937CF9">
            <w:pPr>
              <w:spacing w:line="429" w:lineRule="auto"/>
              <w:rPr>
                <w:rFonts w:eastAsia="Arial" w:cs="Arial"/>
                <w:b/>
                <w:sz w:val="20"/>
                <w:lang w:val="es-ES"/>
              </w:rPr>
            </w:pPr>
            <w:r w:rsidRPr="00D72AE3">
              <w:rPr>
                <w:rFonts w:eastAsia="Arial" w:cs="Arial"/>
                <w:b/>
                <w:sz w:val="20"/>
                <w:lang w:val="es-ES"/>
              </w:rPr>
              <w:t>2° Parcial</w:t>
            </w:r>
            <w:r w:rsidR="0016751A" w:rsidRPr="00D72AE3">
              <w:rPr>
                <w:rFonts w:eastAsia="Arial" w:cs="Arial"/>
                <w:b/>
                <w:sz w:val="20"/>
                <w:lang w:val="es-ES"/>
              </w:rPr>
              <w:t xml:space="preserve"> - </w:t>
            </w:r>
            <w:r w:rsidRPr="00D72AE3">
              <w:rPr>
                <w:rFonts w:eastAsia="Arial" w:cs="Arial"/>
                <w:b/>
                <w:sz w:val="20"/>
                <w:lang w:val="es-ES"/>
              </w:rPr>
              <w:t>Eje</w:t>
            </w:r>
            <w:r w:rsidRPr="00D72AE3">
              <w:rPr>
                <w:rFonts w:eastAsia="Arial" w:cs="Arial"/>
                <w:b/>
                <w:spacing w:val="-1"/>
                <w:sz w:val="20"/>
                <w:lang w:val="es-ES"/>
              </w:rPr>
              <w:t xml:space="preserve"> </w:t>
            </w:r>
            <w:r w:rsidRPr="00D72AE3">
              <w:rPr>
                <w:rFonts w:eastAsia="Arial" w:cs="Arial"/>
                <w:b/>
                <w:sz w:val="20"/>
                <w:lang w:val="es-ES"/>
              </w:rPr>
              <w:t>3</w:t>
            </w:r>
            <w:r w:rsidRPr="00D72AE3">
              <w:rPr>
                <w:rFonts w:eastAsia="Arial" w:cs="Arial"/>
                <w:b/>
                <w:spacing w:val="3"/>
                <w:sz w:val="20"/>
                <w:lang w:val="es-ES"/>
              </w:rPr>
              <w:t xml:space="preserve"> </w:t>
            </w:r>
            <w:r w:rsidRPr="00D72AE3">
              <w:rPr>
                <w:rFonts w:eastAsia="Arial" w:cs="Arial"/>
                <w:b/>
                <w:sz w:val="20"/>
                <w:lang w:val="es-ES"/>
              </w:rPr>
              <w:t>y</w:t>
            </w:r>
            <w:r w:rsidRPr="00D72AE3">
              <w:rPr>
                <w:rFonts w:eastAsia="Arial" w:cs="Arial"/>
                <w:b/>
                <w:spacing w:val="-4"/>
                <w:sz w:val="20"/>
                <w:lang w:val="es-ES"/>
              </w:rPr>
              <w:t xml:space="preserve"> </w:t>
            </w:r>
            <w:r w:rsidRPr="00D72AE3">
              <w:rPr>
                <w:rFonts w:eastAsia="Arial" w:cs="Arial"/>
                <w:b/>
                <w:sz w:val="20"/>
                <w:lang w:val="es-ES"/>
              </w:rPr>
              <w:t>4</w:t>
            </w:r>
          </w:p>
        </w:tc>
        <w:tc>
          <w:tcPr>
            <w:tcW w:w="2357" w:type="dxa"/>
          </w:tcPr>
          <w:p w:rsidR="006717AF" w:rsidRPr="00D72AE3" w:rsidRDefault="006717AF" w:rsidP="00937CF9">
            <w:pPr>
              <w:spacing w:line="429" w:lineRule="auto"/>
              <w:ind w:left="107" w:right="215"/>
              <w:jc w:val="center"/>
              <w:rPr>
                <w:rFonts w:eastAsia="Arial" w:cs="Arial"/>
                <w:b/>
                <w:sz w:val="20"/>
                <w:lang w:val="es-ES"/>
              </w:rPr>
            </w:pPr>
            <w:r w:rsidRPr="00D72AE3">
              <w:rPr>
                <w:rFonts w:eastAsia="Arial" w:cs="Arial"/>
                <w:b/>
                <w:sz w:val="20"/>
                <w:lang w:val="es-ES"/>
              </w:rPr>
              <w:t>2° Parcial</w:t>
            </w:r>
          </w:p>
        </w:tc>
      </w:tr>
    </w:tbl>
    <w:p w:rsidR="00937CF9" w:rsidRDefault="00937CF9" w:rsidP="000B12A6">
      <w:pPr>
        <w:rPr>
          <w:rFonts w:ascii="Times New Roman" w:hAnsi="Times New Roman" w:cs="Times New Roman"/>
          <w:b/>
          <w:szCs w:val="24"/>
          <w:u w:val="single"/>
          <w:lang w:val="es-ES"/>
        </w:rPr>
      </w:pPr>
    </w:p>
    <w:p w:rsidR="00210D7B" w:rsidRPr="00937CF9" w:rsidRDefault="00210D7B" w:rsidP="000B12A6">
      <w:pPr>
        <w:rPr>
          <w:rFonts w:ascii="Times New Roman" w:hAnsi="Times New Roman" w:cs="Times New Roman"/>
          <w:b/>
          <w:szCs w:val="24"/>
          <w:u w:val="single"/>
          <w:lang w:val="es-ES"/>
        </w:rPr>
      </w:pPr>
      <w:r w:rsidRPr="00937CF9">
        <w:rPr>
          <w:rFonts w:ascii="Times New Roman" w:hAnsi="Times New Roman" w:cs="Times New Roman"/>
          <w:b/>
          <w:szCs w:val="24"/>
          <w:u w:val="single"/>
          <w:lang w:val="es-ES"/>
        </w:rPr>
        <w:t>CRONOGRAMA DE</w:t>
      </w:r>
      <w:r w:rsidR="00D72AE3" w:rsidRPr="00937CF9">
        <w:rPr>
          <w:rFonts w:ascii="Times New Roman" w:hAnsi="Times New Roman" w:cs="Times New Roman"/>
          <w:b/>
          <w:szCs w:val="24"/>
          <w:u w:val="single"/>
          <w:lang w:val="es-ES"/>
        </w:rPr>
        <w:t xml:space="preserve"> LENGUA </w:t>
      </w:r>
    </w:p>
    <w:tbl>
      <w:tblPr>
        <w:tblStyle w:val="TableNormal"/>
        <w:tblW w:w="9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22"/>
        <w:gridCol w:w="577"/>
        <w:gridCol w:w="577"/>
        <w:gridCol w:w="577"/>
        <w:gridCol w:w="1155"/>
        <w:gridCol w:w="2584"/>
        <w:gridCol w:w="2405"/>
      </w:tblGrid>
      <w:tr w:rsidR="006717AF" w:rsidRPr="006717AF" w:rsidTr="00937CF9">
        <w:trPr>
          <w:trHeight w:val="421"/>
          <w:jc w:val="center"/>
        </w:trPr>
        <w:tc>
          <w:tcPr>
            <w:tcW w:w="1272" w:type="dxa"/>
          </w:tcPr>
          <w:p w:rsidR="006717AF" w:rsidRPr="006717AF" w:rsidRDefault="006717AF" w:rsidP="006717AF">
            <w:pPr>
              <w:rPr>
                <w:rFonts w:ascii="Times New Roman" w:eastAsia="Arial" w:hAnsi="Arial" w:cs="Arial"/>
                <w:lang w:val="es-ES"/>
              </w:rPr>
            </w:pPr>
          </w:p>
        </w:tc>
        <w:tc>
          <w:tcPr>
            <w:tcW w:w="722" w:type="dxa"/>
          </w:tcPr>
          <w:p w:rsidR="006717AF" w:rsidRPr="002C1A48" w:rsidRDefault="006717AF" w:rsidP="00210D7B">
            <w:pPr>
              <w:spacing w:before="7"/>
              <w:jc w:val="center"/>
              <w:rPr>
                <w:rFonts w:eastAsia="Arial" w:cs="Arial"/>
                <w:b/>
                <w:sz w:val="20"/>
                <w:lang w:val="es-ES"/>
              </w:rPr>
            </w:pPr>
          </w:p>
          <w:p w:rsidR="006717AF" w:rsidRPr="002C1A48" w:rsidRDefault="006717AF" w:rsidP="00210D7B">
            <w:pPr>
              <w:spacing w:before="1"/>
              <w:ind w:left="105"/>
              <w:jc w:val="center"/>
              <w:rPr>
                <w:rFonts w:eastAsia="Arial" w:cs="Arial"/>
                <w:b/>
                <w:sz w:val="20"/>
                <w:lang w:val="es-ES"/>
              </w:rPr>
            </w:pPr>
            <w:r w:rsidRPr="002C1A48">
              <w:rPr>
                <w:rFonts w:eastAsia="Arial" w:cs="Arial"/>
                <w:b/>
                <w:sz w:val="20"/>
                <w:lang w:val="es-ES"/>
              </w:rPr>
              <w:t>Eje</w:t>
            </w:r>
          </w:p>
          <w:p w:rsidR="006717AF" w:rsidRPr="002C1A48" w:rsidRDefault="006717AF" w:rsidP="00210D7B">
            <w:pPr>
              <w:spacing w:before="1"/>
              <w:jc w:val="center"/>
              <w:rPr>
                <w:rFonts w:eastAsia="Arial" w:cs="Arial"/>
                <w:b/>
                <w:sz w:val="20"/>
                <w:lang w:val="es-ES"/>
              </w:rPr>
            </w:pPr>
            <w:r w:rsidRPr="002C1A48">
              <w:rPr>
                <w:rFonts w:eastAsia="Arial" w:cs="Arial"/>
                <w:b/>
                <w:sz w:val="20"/>
                <w:lang w:val="es-ES"/>
              </w:rPr>
              <w:t>1</w:t>
            </w:r>
          </w:p>
        </w:tc>
        <w:tc>
          <w:tcPr>
            <w:tcW w:w="577" w:type="dxa"/>
          </w:tcPr>
          <w:p w:rsidR="006717AF" w:rsidRPr="002C1A48" w:rsidRDefault="006717AF" w:rsidP="00210D7B">
            <w:pPr>
              <w:spacing w:before="7"/>
              <w:jc w:val="center"/>
              <w:rPr>
                <w:rFonts w:eastAsia="Arial" w:cs="Arial"/>
                <w:b/>
                <w:sz w:val="20"/>
                <w:lang w:val="es-ES"/>
              </w:rPr>
            </w:pPr>
          </w:p>
          <w:p w:rsidR="006717AF" w:rsidRPr="002C1A48" w:rsidRDefault="006717AF" w:rsidP="00210D7B">
            <w:pPr>
              <w:spacing w:before="1"/>
              <w:ind w:left="108"/>
              <w:jc w:val="center"/>
              <w:rPr>
                <w:rFonts w:eastAsia="Arial" w:cs="Arial"/>
                <w:b/>
                <w:sz w:val="20"/>
                <w:lang w:val="es-ES"/>
              </w:rPr>
            </w:pPr>
            <w:r w:rsidRPr="002C1A48">
              <w:rPr>
                <w:rFonts w:eastAsia="Arial" w:cs="Arial"/>
                <w:b/>
                <w:sz w:val="20"/>
                <w:lang w:val="es-ES"/>
              </w:rPr>
              <w:t>Eje</w:t>
            </w:r>
          </w:p>
          <w:p w:rsidR="006717AF" w:rsidRPr="002C1A48" w:rsidRDefault="006717AF" w:rsidP="00210D7B">
            <w:pPr>
              <w:spacing w:before="1"/>
              <w:jc w:val="center"/>
              <w:rPr>
                <w:rFonts w:eastAsia="Arial" w:cs="Arial"/>
                <w:b/>
                <w:sz w:val="20"/>
                <w:lang w:val="es-ES"/>
              </w:rPr>
            </w:pPr>
            <w:r w:rsidRPr="002C1A48">
              <w:rPr>
                <w:rFonts w:eastAsia="Arial" w:cs="Arial"/>
                <w:b/>
                <w:sz w:val="20"/>
                <w:lang w:val="es-ES"/>
              </w:rPr>
              <w:t>2</w:t>
            </w:r>
          </w:p>
        </w:tc>
        <w:tc>
          <w:tcPr>
            <w:tcW w:w="577" w:type="dxa"/>
          </w:tcPr>
          <w:p w:rsidR="006717AF" w:rsidRPr="002C1A48" w:rsidRDefault="006717AF" w:rsidP="00210D7B">
            <w:pPr>
              <w:spacing w:line="450" w:lineRule="atLeast"/>
              <w:ind w:right="156"/>
              <w:jc w:val="center"/>
              <w:rPr>
                <w:rFonts w:eastAsia="Arial" w:cs="Arial"/>
                <w:b/>
                <w:sz w:val="20"/>
                <w:lang w:val="es-ES"/>
              </w:rPr>
            </w:pPr>
            <w:r w:rsidRPr="002C1A48">
              <w:rPr>
                <w:rFonts w:eastAsia="Arial" w:cs="Arial"/>
                <w:b/>
                <w:sz w:val="20"/>
                <w:lang w:val="es-ES"/>
              </w:rPr>
              <w:t>Eje</w:t>
            </w:r>
          </w:p>
          <w:p w:rsidR="006717AF" w:rsidRPr="002C1A48" w:rsidRDefault="006717AF" w:rsidP="00210D7B">
            <w:pPr>
              <w:spacing w:line="450" w:lineRule="atLeast"/>
              <w:ind w:right="156"/>
              <w:jc w:val="center"/>
              <w:rPr>
                <w:rFonts w:eastAsia="Arial" w:cs="Arial"/>
                <w:b/>
                <w:spacing w:val="-59"/>
                <w:sz w:val="20"/>
                <w:lang w:val="es-ES"/>
              </w:rPr>
            </w:pPr>
            <w:r w:rsidRPr="002C1A48">
              <w:rPr>
                <w:rFonts w:eastAsia="Arial" w:cs="Arial"/>
                <w:b/>
                <w:sz w:val="20"/>
                <w:lang w:val="es-ES"/>
              </w:rPr>
              <w:t>3</w:t>
            </w:r>
          </w:p>
        </w:tc>
        <w:tc>
          <w:tcPr>
            <w:tcW w:w="577" w:type="dxa"/>
          </w:tcPr>
          <w:p w:rsidR="006717AF" w:rsidRPr="002C1A48" w:rsidRDefault="006717AF" w:rsidP="00210D7B">
            <w:pPr>
              <w:spacing w:before="7"/>
              <w:jc w:val="center"/>
              <w:rPr>
                <w:rFonts w:eastAsia="Arial" w:cs="Arial"/>
                <w:b/>
                <w:sz w:val="20"/>
                <w:lang w:val="es-ES"/>
              </w:rPr>
            </w:pPr>
          </w:p>
          <w:p w:rsidR="006717AF" w:rsidRPr="002C1A48" w:rsidRDefault="006717AF" w:rsidP="00210D7B">
            <w:pPr>
              <w:spacing w:before="1"/>
              <w:ind w:left="106"/>
              <w:jc w:val="center"/>
              <w:rPr>
                <w:rFonts w:eastAsia="Arial" w:cs="Arial"/>
                <w:b/>
                <w:sz w:val="20"/>
                <w:lang w:val="es-ES"/>
              </w:rPr>
            </w:pPr>
            <w:r w:rsidRPr="002C1A48">
              <w:rPr>
                <w:rFonts w:eastAsia="Arial" w:cs="Arial"/>
                <w:b/>
                <w:sz w:val="20"/>
                <w:lang w:val="es-ES"/>
              </w:rPr>
              <w:t>Eje</w:t>
            </w:r>
          </w:p>
          <w:p w:rsidR="006717AF" w:rsidRPr="002C1A48" w:rsidRDefault="006717AF" w:rsidP="00210D7B">
            <w:pPr>
              <w:spacing w:before="1"/>
              <w:jc w:val="center"/>
              <w:rPr>
                <w:rFonts w:eastAsia="Arial" w:cs="Arial"/>
                <w:b/>
                <w:sz w:val="20"/>
                <w:lang w:val="es-ES"/>
              </w:rPr>
            </w:pPr>
            <w:r w:rsidRPr="002C1A48">
              <w:rPr>
                <w:rFonts w:eastAsia="Arial" w:cs="Arial"/>
                <w:b/>
                <w:sz w:val="20"/>
                <w:lang w:val="es-ES"/>
              </w:rPr>
              <w:t>4</w:t>
            </w:r>
          </w:p>
        </w:tc>
        <w:tc>
          <w:tcPr>
            <w:tcW w:w="1155" w:type="dxa"/>
          </w:tcPr>
          <w:p w:rsidR="006717AF" w:rsidRPr="002C1A48" w:rsidRDefault="006717AF" w:rsidP="00210D7B">
            <w:pPr>
              <w:ind w:left="108" w:right="267"/>
              <w:jc w:val="center"/>
              <w:rPr>
                <w:rFonts w:eastAsia="Arial" w:cs="Arial"/>
                <w:b/>
                <w:sz w:val="20"/>
                <w:lang w:val="es-ES"/>
              </w:rPr>
            </w:pPr>
            <w:r w:rsidRPr="002C1A48">
              <w:rPr>
                <w:rFonts w:eastAsia="Arial" w:cs="Arial"/>
                <w:b/>
                <w:sz w:val="20"/>
                <w:lang w:val="es-ES"/>
              </w:rPr>
              <w:t>Trabajos</w:t>
            </w:r>
            <w:r w:rsidRPr="002C1A48">
              <w:rPr>
                <w:rFonts w:eastAsia="Arial" w:cs="Arial"/>
                <w:b/>
                <w:spacing w:val="1"/>
                <w:sz w:val="20"/>
                <w:lang w:val="es-ES"/>
              </w:rPr>
              <w:t xml:space="preserve"> </w:t>
            </w:r>
            <w:r w:rsidR="00210D7B" w:rsidRPr="002C1A48">
              <w:rPr>
                <w:rFonts w:eastAsia="Arial" w:cs="Arial"/>
                <w:b/>
                <w:sz w:val="20"/>
                <w:lang w:val="es-ES"/>
              </w:rPr>
              <w:t>prácticos</w:t>
            </w:r>
          </w:p>
        </w:tc>
        <w:tc>
          <w:tcPr>
            <w:tcW w:w="2584" w:type="dxa"/>
          </w:tcPr>
          <w:p w:rsidR="006717AF" w:rsidRPr="002C1A48" w:rsidRDefault="006717AF" w:rsidP="00210D7B">
            <w:pPr>
              <w:ind w:left="107" w:right="450"/>
              <w:jc w:val="center"/>
              <w:rPr>
                <w:rFonts w:eastAsia="Arial" w:cs="Arial"/>
                <w:b/>
                <w:sz w:val="20"/>
                <w:lang w:val="es-ES"/>
              </w:rPr>
            </w:pPr>
            <w:proofErr w:type="spellStart"/>
            <w:r w:rsidRPr="002C1A48">
              <w:rPr>
                <w:rFonts w:eastAsia="Arial" w:cs="Arial"/>
                <w:b/>
                <w:sz w:val="20"/>
                <w:lang w:val="es-ES"/>
              </w:rPr>
              <w:t>Eval</w:t>
            </w:r>
            <w:proofErr w:type="spellEnd"/>
            <w:r w:rsidRPr="002C1A48">
              <w:rPr>
                <w:rFonts w:eastAsia="Arial" w:cs="Arial"/>
                <w:b/>
                <w:sz w:val="20"/>
                <w:lang w:val="es-ES"/>
              </w:rPr>
              <w:t>.</w:t>
            </w:r>
            <w:r w:rsidRPr="002C1A48">
              <w:rPr>
                <w:rFonts w:eastAsia="Arial" w:cs="Arial"/>
                <w:b/>
                <w:spacing w:val="1"/>
                <w:sz w:val="20"/>
                <w:lang w:val="es-ES"/>
              </w:rPr>
              <w:t xml:space="preserve"> </w:t>
            </w:r>
            <w:r w:rsidRPr="002C1A48">
              <w:rPr>
                <w:rFonts w:eastAsia="Arial" w:cs="Arial"/>
                <w:b/>
                <w:spacing w:val="-1"/>
                <w:sz w:val="20"/>
                <w:lang w:val="es-ES"/>
              </w:rPr>
              <w:t>parcial</w:t>
            </w:r>
          </w:p>
        </w:tc>
        <w:tc>
          <w:tcPr>
            <w:tcW w:w="2405" w:type="dxa"/>
          </w:tcPr>
          <w:p w:rsidR="006717AF" w:rsidRPr="002C1A48" w:rsidRDefault="00210D7B" w:rsidP="00210D7B">
            <w:pPr>
              <w:ind w:left="109" w:right="352"/>
              <w:jc w:val="center"/>
              <w:rPr>
                <w:rFonts w:ascii="Arial" w:eastAsia="Arial" w:hAnsi="Arial" w:cs="Arial"/>
                <w:b/>
                <w:sz w:val="20"/>
                <w:lang w:val="es-ES"/>
              </w:rPr>
            </w:pPr>
            <w:proofErr w:type="spellStart"/>
            <w:r w:rsidRPr="002C1A48">
              <w:rPr>
                <w:rFonts w:ascii="Arial" w:eastAsia="Arial" w:hAnsi="Arial" w:cs="Arial"/>
                <w:b/>
                <w:sz w:val="20"/>
                <w:lang w:val="es-ES"/>
              </w:rPr>
              <w:t>E</w:t>
            </w:r>
            <w:r w:rsidR="006717AF" w:rsidRPr="002C1A48">
              <w:rPr>
                <w:rFonts w:ascii="Arial" w:eastAsia="Arial" w:hAnsi="Arial" w:cs="Arial"/>
                <w:b/>
                <w:sz w:val="20"/>
                <w:lang w:val="es-ES"/>
              </w:rPr>
              <w:t>val</w:t>
            </w:r>
            <w:proofErr w:type="spellEnd"/>
            <w:r w:rsidR="006717AF" w:rsidRPr="002C1A48">
              <w:rPr>
                <w:rFonts w:ascii="Arial" w:eastAsia="Arial" w:hAnsi="Arial" w:cs="Arial"/>
                <w:b/>
                <w:sz w:val="20"/>
                <w:lang w:val="es-ES"/>
              </w:rPr>
              <w:t>.</w:t>
            </w:r>
            <w:r w:rsidR="006717AF" w:rsidRPr="002C1A48">
              <w:rPr>
                <w:rFonts w:ascii="Arial" w:eastAsia="Arial" w:hAnsi="Arial" w:cs="Arial"/>
                <w:b/>
                <w:spacing w:val="1"/>
                <w:sz w:val="20"/>
                <w:lang w:val="es-ES"/>
              </w:rPr>
              <w:t xml:space="preserve"> </w:t>
            </w:r>
            <w:r w:rsidR="0016751A" w:rsidRPr="002C1A48">
              <w:rPr>
                <w:rFonts w:ascii="Arial" w:eastAsia="Arial" w:hAnsi="Arial" w:cs="Arial"/>
                <w:b/>
                <w:sz w:val="20"/>
                <w:lang w:val="es-ES"/>
              </w:rPr>
              <w:t>recuperadora</w:t>
            </w:r>
          </w:p>
        </w:tc>
      </w:tr>
      <w:tr w:rsidR="006717AF" w:rsidRPr="006717AF" w:rsidTr="00937CF9">
        <w:trPr>
          <w:trHeight w:val="448"/>
          <w:jc w:val="center"/>
        </w:trPr>
        <w:tc>
          <w:tcPr>
            <w:tcW w:w="1272" w:type="dxa"/>
          </w:tcPr>
          <w:p w:rsidR="006717AF" w:rsidRPr="0016751A" w:rsidRDefault="006717AF" w:rsidP="00210D7B">
            <w:pPr>
              <w:spacing w:line="248" w:lineRule="exact"/>
              <w:ind w:left="107"/>
              <w:jc w:val="center"/>
              <w:rPr>
                <w:rFonts w:eastAsia="Arial" w:cs="Arial"/>
                <w:b/>
                <w:lang w:val="es-ES"/>
              </w:rPr>
            </w:pPr>
            <w:r w:rsidRPr="0016751A">
              <w:rPr>
                <w:rFonts w:eastAsia="Arial" w:cs="Arial"/>
                <w:b/>
                <w:lang w:val="es-ES"/>
              </w:rPr>
              <w:t>Abril</w:t>
            </w:r>
          </w:p>
        </w:tc>
        <w:tc>
          <w:tcPr>
            <w:tcW w:w="722" w:type="dxa"/>
          </w:tcPr>
          <w:p w:rsidR="006717AF" w:rsidRPr="002C1A48" w:rsidRDefault="006717AF" w:rsidP="00210D7B">
            <w:pPr>
              <w:spacing w:before="172"/>
              <w:jc w:val="center"/>
              <w:rPr>
                <w:rFonts w:eastAsia="Arial" w:cs="Arial"/>
                <w:b/>
                <w:sz w:val="20"/>
                <w:lang w:val="es-ES"/>
              </w:rPr>
            </w:pPr>
            <w:r w:rsidRPr="002C1A48">
              <w:rPr>
                <w:rFonts w:eastAsia="Arial" w:cs="Arial"/>
                <w:b/>
                <w:sz w:val="20"/>
                <w:lang w:val="es-ES"/>
              </w:rPr>
              <w:t>X</w:t>
            </w: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1155" w:type="dxa"/>
          </w:tcPr>
          <w:p w:rsidR="006717AF" w:rsidRPr="002C1A48" w:rsidRDefault="006717AF" w:rsidP="00210D7B">
            <w:pPr>
              <w:spacing w:before="172"/>
              <w:jc w:val="center"/>
              <w:rPr>
                <w:rFonts w:eastAsia="Arial" w:cs="Arial"/>
                <w:b/>
                <w:sz w:val="20"/>
                <w:lang w:val="es-ES"/>
              </w:rPr>
            </w:pPr>
          </w:p>
        </w:tc>
        <w:tc>
          <w:tcPr>
            <w:tcW w:w="2584" w:type="dxa"/>
          </w:tcPr>
          <w:p w:rsidR="006717AF" w:rsidRPr="002C1A48" w:rsidRDefault="006717AF" w:rsidP="00210D7B">
            <w:pPr>
              <w:jc w:val="center"/>
              <w:rPr>
                <w:rFonts w:eastAsia="Arial" w:cs="Arial"/>
                <w:sz w:val="20"/>
                <w:lang w:val="es-ES"/>
              </w:rPr>
            </w:pPr>
          </w:p>
        </w:tc>
        <w:tc>
          <w:tcPr>
            <w:tcW w:w="2405" w:type="dxa"/>
          </w:tcPr>
          <w:p w:rsidR="006717AF" w:rsidRPr="002C1A48" w:rsidRDefault="006717AF" w:rsidP="00210D7B">
            <w:pPr>
              <w:jc w:val="center"/>
              <w:rPr>
                <w:rFonts w:ascii="Times New Roman" w:eastAsia="Arial" w:hAnsi="Arial" w:cs="Arial"/>
                <w:sz w:val="20"/>
                <w:lang w:val="es-ES"/>
              </w:rPr>
            </w:pPr>
          </w:p>
        </w:tc>
      </w:tr>
      <w:tr w:rsidR="006717AF" w:rsidRPr="006717AF" w:rsidTr="00937CF9">
        <w:trPr>
          <w:trHeight w:val="374"/>
          <w:jc w:val="center"/>
        </w:trPr>
        <w:tc>
          <w:tcPr>
            <w:tcW w:w="1272" w:type="dxa"/>
          </w:tcPr>
          <w:p w:rsidR="006717AF" w:rsidRPr="0016751A" w:rsidRDefault="006717AF" w:rsidP="00210D7B">
            <w:pPr>
              <w:spacing w:line="250" w:lineRule="exact"/>
              <w:ind w:left="107"/>
              <w:jc w:val="center"/>
              <w:rPr>
                <w:rFonts w:eastAsia="Arial" w:cs="Arial"/>
                <w:b/>
                <w:lang w:val="es-ES"/>
              </w:rPr>
            </w:pPr>
            <w:r w:rsidRPr="0016751A">
              <w:rPr>
                <w:rFonts w:eastAsia="Arial" w:cs="Arial"/>
                <w:b/>
                <w:lang w:val="es-ES"/>
              </w:rPr>
              <w:t>Mayo</w:t>
            </w:r>
          </w:p>
        </w:tc>
        <w:tc>
          <w:tcPr>
            <w:tcW w:w="722" w:type="dxa"/>
          </w:tcPr>
          <w:p w:rsidR="006717AF" w:rsidRPr="002C1A48" w:rsidRDefault="00D72AE3" w:rsidP="00210D7B">
            <w:pPr>
              <w:jc w:val="center"/>
              <w:rPr>
                <w:rFonts w:eastAsia="Arial" w:cs="Arial"/>
                <w:b/>
                <w:sz w:val="20"/>
                <w:lang w:val="es-ES"/>
              </w:rPr>
            </w:pPr>
            <w:r w:rsidRPr="002C1A48">
              <w:rPr>
                <w:rFonts w:eastAsia="Arial" w:cs="Arial"/>
                <w:b/>
                <w:sz w:val="20"/>
                <w:lang w:val="es-ES"/>
              </w:rPr>
              <w:t>X</w:t>
            </w:r>
          </w:p>
        </w:tc>
        <w:tc>
          <w:tcPr>
            <w:tcW w:w="577" w:type="dxa"/>
          </w:tcPr>
          <w:p w:rsidR="006717AF" w:rsidRPr="002C1A48" w:rsidRDefault="006717AF" w:rsidP="00210D7B">
            <w:pPr>
              <w:spacing w:line="250" w:lineRule="exact"/>
              <w:ind w:left="108"/>
              <w:jc w:val="center"/>
              <w:rPr>
                <w:rFonts w:eastAsia="Arial" w:cs="Arial"/>
                <w:b/>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1155" w:type="dxa"/>
          </w:tcPr>
          <w:p w:rsidR="006717AF" w:rsidRPr="002C1A48" w:rsidRDefault="00D72AE3" w:rsidP="00210D7B">
            <w:pPr>
              <w:spacing w:line="250" w:lineRule="exact"/>
              <w:ind w:left="108"/>
              <w:jc w:val="center"/>
              <w:rPr>
                <w:rFonts w:eastAsia="Arial" w:cs="Arial"/>
                <w:b/>
                <w:sz w:val="20"/>
                <w:lang w:val="es-ES"/>
              </w:rPr>
            </w:pPr>
            <w:r w:rsidRPr="002C1A48">
              <w:rPr>
                <w:rFonts w:eastAsia="Arial" w:cs="Arial"/>
                <w:b/>
                <w:sz w:val="20"/>
                <w:lang w:val="es-ES"/>
              </w:rPr>
              <w:t>Eje 1</w:t>
            </w:r>
          </w:p>
        </w:tc>
        <w:tc>
          <w:tcPr>
            <w:tcW w:w="2584" w:type="dxa"/>
          </w:tcPr>
          <w:p w:rsidR="006717AF" w:rsidRPr="002C1A48" w:rsidRDefault="006717AF" w:rsidP="00210D7B">
            <w:pPr>
              <w:jc w:val="center"/>
              <w:rPr>
                <w:rFonts w:eastAsia="Arial" w:cs="Arial"/>
                <w:sz w:val="20"/>
                <w:lang w:val="es-ES"/>
              </w:rPr>
            </w:pPr>
          </w:p>
        </w:tc>
        <w:tc>
          <w:tcPr>
            <w:tcW w:w="2405" w:type="dxa"/>
          </w:tcPr>
          <w:p w:rsidR="006717AF" w:rsidRPr="002C1A48" w:rsidRDefault="006717AF" w:rsidP="00210D7B">
            <w:pPr>
              <w:jc w:val="center"/>
              <w:rPr>
                <w:rFonts w:ascii="Times New Roman" w:eastAsia="Arial" w:hAnsi="Arial" w:cs="Arial"/>
                <w:sz w:val="20"/>
                <w:lang w:val="es-ES"/>
              </w:rPr>
            </w:pPr>
          </w:p>
        </w:tc>
      </w:tr>
      <w:tr w:rsidR="006717AF" w:rsidRPr="006717AF" w:rsidTr="00937CF9">
        <w:trPr>
          <w:trHeight w:val="591"/>
          <w:jc w:val="center"/>
        </w:trPr>
        <w:tc>
          <w:tcPr>
            <w:tcW w:w="1272" w:type="dxa"/>
          </w:tcPr>
          <w:p w:rsidR="006717AF" w:rsidRPr="0016751A" w:rsidRDefault="006717AF" w:rsidP="00210D7B">
            <w:pPr>
              <w:spacing w:line="250" w:lineRule="exact"/>
              <w:ind w:left="107"/>
              <w:jc w:val="center"/>
              <w:rPr>
                <w:rFonts w:eastAsia="Arial" w:cs="Arial"/>
                <w:b/>
                <w:lang w:val="es-ES"/>
              </w:rPr>
            </w:pPr>
            <w:r w:rsidRPr="0016751A">
              <w:rPr>
                <w:rFonts w:eastAsia="Arial" w:cs="Arial"/>
                <w:b/>
                <w:lang w:val="es-ES"/>
              </w:rPr>
              <w:t>Junio</w:t>
            </w:r>
          </w:p>
        </w:tc>
        <w:tc>
          <w:tcPr>
            <w:tcW w:w="722" w:type="dxa"/>
          </w:tcPr>
          <w:p w:rsidR="006717AF" w:rsidRPr="002C1A48" w:rsidRDefault="006717AF" w:rsidP="00210D7B">
            <w:pPr>
              <w:jc w:val="center"/>
              <w:rPr>
                <w:rFonts w:eastAsia="Arial" w:cs="Arial"/>
                <w:sz w:val="20"/>
                <w:lang w:val="es-ES"/>
              </w:rPr>
            </w:pPr>
          </w:p>
        </w:tc>
        <w:tc>
          <w:tcPr>
            <w:tcW w:w="577" w:type="dxa"/>
          </w:tcPr>
          <w:p w:rsidR="006717AF" w:rsidRPr="002C1A48" w:rsidRDefault="00D72AE3" w:rsidP="00210D7B">
            <w:pPr>
              <w:jc w:val="center"/>
              <w:rPr>
                <w:rFonts w:eastAsia="Arial" w:cs="Arial"/>
                <w:b/>
                <w:sz w:val="20"/>
                <w:lang w:val="es-ES"/>
              </w:rPr>
            </w:pPr>
            <w:r w:rsidRPr="002C1A48">
              <w:rPr>
                <w:rFonts w:eastAsia="Arial" w:cs="Arial"/>
                <w:b/>
                <w:sz w:val="20"/>
                <w:lang w:val="es-ES"/>
              </w:rPr>
              <w:t>X</w:t>
            </w: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1155" w:type="dxa"/>
          </w:tcPr>
          <w:p w:rsidR="006717AF" w:rsidRPr="002C1A48" w:rsidRDefault="00D72AE3" w:rsidP="00210D7B">
            <w:pPr>
              <w:jc w:val="center"/>
              <w:rPr>
                <w:rFonts w:eastAsia="Arial" w:cs="Arial"/>
                <w:sz w:val="20"/>
                <w:lang w:val="es-ES"/>
              </w:rPr>
            </w:pPr>
            <w:r w:rsidRPr="002C1A48">
              <w:rPr>
                <w:rFonts w:eastAsia="Arial" w:cs="Arial"/>
                <w:b/>
                <w:sz w:val="20"/>
                <w:lang w:val="es-ES"/>
              </w:rPr>
              <w:t>Eje 2</w:t>
            </w:r>
          </w:p>
        </w:tc>
        <w:tc>
          <w:tcPr>
            <w:tcW w:w="2584" w:type="dxa"/>
          </w:tcPr>
          <w:p w:rsidR="006717AF" w:rsidRPr="002C1A48" w:rsidRDefault="006717AF" w:rsidP="0016751A">
            <w:pPr>
              <w:ind w:right="315"/>
              <w:rPr>
                <w:rFonts w:eastAsia="Arial" w:cs="Arial"/>
                <w:b/>
                <w:sz w:val="20"/>
                <w:lang w:val="es-ES"/>
              </w:rPr>
            </w:pPr>
          </w:p>
        </w:tc>
        <w:tc>
          <w:tcPr>
            <w:tcW w:w="2405" w:type="dxa"/>
          </w:tcPr>
          <w:p w:rsidR="006717AF" w:rsidRPr="002C1A48" w:rsidRDefault="006717AF" w:rsidP="00210D7B">
            <w:pPr>
              <w:jc w:val="center"/>
              <w:rPr>
                <w:rFonts w:ascii="Times New Roman" w:eastAsia="Arial" w:hAnsi="Arial" w:cs="Arial"/>
                <w:sz w:val="20"/>
                <w:lang w:val="es-ES"/>
              </w:rPr>
            </w:pPr>
          </w:p>
        </w:tc>
      </w:tr>
      <w:tr w:rsidR="00D72AE3" w:rsidRPr="006717AF" w:rsidTr="00937CF9">
        <w:trPr>
          <w:trHeight w:val="591"/>
          <w:jc w:val="center"/>
        </w:trPr>
        <w:tc>
          <w:tcPr>
            <w:tcW w:w="1272" w:type="dxa"/>
          </w:tcPr>
          <w:p w:rsidR="00D72AE3" w:rsidRPr="0016751A" w:rsidRDefault="00D72AE3" w:rsidP="00210D7B">
            <w:pPr>
              <w:spacing w:line="250" w:lineRule="exact"/>
              <w:ind w:left="107"/>
              <w:jc w:val="center"/>
              <w:rPr>
                <w:rFonts w:eastAsia="Arial" w:cs="Arial"/>
                <w:b/>
                <w:lang w:val="es-ES"/>
              </w:rPr>
            </w:pPr>
            <w:r>
              <w:rPr>
                <w:rFonts w:eastAsia="Arial" w:cs="Arial"/>
                <w:b/>
                <w:lang w:val="es-ES"/>
              </w:rPr>
              <w:t xml:space="preserve">Julio </w:t>
            </w:r>
          </w:p>
        </w:tc>
        <w:tc>
          <w:tcPr>
            <w:tcW w:w="722" w:type="dxa"/>
          </w:tcPr>
          <w:p w:rsidR="00D72AE3" w:rsidRPr="002C1A48" w:rsidRDefault="00D72AE3" w:rsidP="00210D7B">
            <w:pPr>
              <w:jc w:val="center"/>
              <w:rPr>
                <w:rFonts w:eastAsia="Arial" w:cs="Arial"/>
                <w:sz w:val="20"/>
                <w:lang w:val="es-ES"/>
              </w:rPr>
            </w:pPr>
          </w:p>
        </w:tc>
        <w:tc>
          <w:tcPr>
            <w:tcW w:w="577" w:type="dxa"/>
          </w:tcPr>
          <w:p w:rsidR="00D72AE3" w:rsidRPr="002C1A48" w:rsidRDefault="00D72AE3" w:rsidP="00210D7B">
            <w:pPr>
              <w:jc w:val="center"/>
              <w:rPr>
                <w:rFonts w:eastAsia="Arial" w:cs="Arial"/>
                <w:sz w:val="20"/>
                <w:lang w:val="es-ES"/>
              </w:rPr>
            </w:pPr>
          </w:p>
        </w:tc>
        <w:tc>
          <w:tcPr>
            <w:tcW w:w="577" w:type="dxa"/>
          </w:tcPr>
          <w:p w:rsidR="00D72AE3" w:rsidRPr="002C1A48" w:rsidRDefault="00D72AE3" w:rsidP="00210D7B">
            <w:pPr>
              <w:jc w:val="center"/>
              <w:rPr>
                <w:rFonts w:eastAsia="Arial" w:cs="Arial"/>
                <w:sz w:val="20"/>
                <w:lang w:val="es-ES"/>
              </w:rPr>
            </w:pPr>
          </w:p>
        </w:tc>
        <w:tc>
          <w:tcPr>
            <w:tcW w:w="577" w:type="dxa"/>
          </w:tcPr>
          <w:p w:rsidR="00D72AE3" w:rsidRPr="002C1A48" w:rsidRDefault="00D72AE3" w:rsidP="00210D7B">
            <w:pPr>
              <w:jc w:val="center"/>
              <w:rPr>
                <w:rFonts w:eastAsia="Arial" w:cs="Arial"/>
                <w:sz w:val="20"/>
                <w:lang w:val="es-ES"/>
              </w:rPr>
            </w:pPr>
          </w:p>
        </w:tc>
        <w:tc>
          <w:tcPr>
            <w:tcW w:w="1155" w:type="dxa"/>
          </w:tcPr>
          <w:p w:rsidR="00D72AE3" w:rsidRPr="002C1A48" w:rsidRDefault="00D72AE3" w:rsidP="00210D7B">
            <w:pPr>
              <w:jc w:val="center"/>
              <w:rPr>
                <w:rFonts w:eastAsia="Arial" w:cs="Arial"/>
                <w:sz w:val="20"/>
                <w:lang w:val="es-ES"/>
              </w:rPr>
            </w:pPr>
          </w:p>
        </w:tc>
        <w:tc>
          <w:tcPr>
            <w:tcW w:w="2584" w:type="dxa"/>
          </w:tcPr>
          <w:p w:rsidR="00D72AE3" w:rsidRPr="002C1A48" w:rsidRDefault="002C1A48" w:rsidP="0016751A">
            <w:pPr>
              <w:ind w:right="315"/>
              <w:rPr>
                <w:rFonts w:eastAsia="Arial" w:cs="Arial"/>
                <w:b/>
                <w:sz w:val="20"/>
                <w:lang w:val="es-ES"/>
              </w:rPr>
            </w:pPr>
            <w:r w:rsidRPr="002C1A48">
              <w:rPr>
                <w:rFonts w:eastAsia="Arial" w:cs="Arial"/>
                <w:b/>
                <w:sz w:val="20"/>
                <w:lang w:val="es-ES"/>
              </w:rPr>
              <w:t xml:space="preserve">    1° parcial - Eje 1 y 2</w:t>
            </w:r>
          </w:p>
        </w:tc>
        <w:tc>
          <w:tcPr>
            <w:tcW w:w="2405" w:type="dxa"/>
          </w:tcPr>
          <w:p w:rsidR="00D72AE3" w:rsidRPr="002C1A48" w:rsidRDefault="00D72AE3" w:rsidP="00210D7B">
            <w:pPr>
              <w:jc w:val="center"/>
              <w:rPr>
                <w:rFonts w:ascii="Times New Roman" w:eastAsia="Arial" w:hAnsi="Arial" w:cs="Arial"/>
                <w:sz w:val="20"/>
                <w:lang w:val="es-ES"/>
              </w:rPr>
            </w:pPr>
          </w:p>
        </w:tc>
      </w:tr>
      <w:tr w:rsidR="006717AF" w:rsidRPr="006717AF" w:rsidTr="00937CF9">
        <w:trPr>
          <w:trHeight w:val="616"/>
          <w:jc w:val="center"/>
        </w:trPr>
        <w:tc>
          <w:tcPr>
            <w:tcW w:w="1272" w:type="dxa"/>
          </w:tcPr>
          <w:p w:rsidR="006717AF" w:rsidRPr="0016751A" w:rsidRDefault="006717AF" w:rsidP="00210D7B">
            <w:pPr>
              <w:spacing w:line="250" w:lineRule="exact"/>
              <w:ind w:left="107"/>
              <w:jc w:val="center"/>
              <w:rPr>
                <w:rFonts w:eastAsia="Arial" w:cs="Arial"/>
                <w:b/>
                <w:lang w:val="es-ES"/>
              </w:rPr>
            </w:pPr>
            <w:r w:rsidRPr="0016751A">
              <w:rPr>
                <w:rFonts w:eastAsia="Arial" w:cs="Arial"/>
                <w:b/>
                <w:lang w:val="es-ES"/>
              </w:rPr>
              <w:t>Agosto</w:t>
            </w:r>
          </w:p>
        </w:tc>
        <w:tc>
          <w:tcPr>
            <w:tcW w:w="722"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1155" w:type="dxa"/>
          </w:tcPr>
          <w:p w:rsidR="006717AF" w:rsidRPr="002C1A48" w:rsidRDefault="006717AF" w:rsidP="00210D7B">
            <w:pPr>
              <w:jc w:val="center"/>
              <w:rPr>
                <w:rFonts w:eastAsia="Arial" w:cs="Arial"/>
                <w:sz w:val="20"/>
                <w:lang w:val="es-ES"/>
              </w:rPr>
            </w:pPr>
          </w:p>
        </w:tc>
        <w:tc>
          <w:tcPr>
            <w:tcW w:w="2584" w:type="dxa"/>
          </w:tcPr>
          <w:p w:rsidR="006717AF" w:rsidRPr="002C1A48" w:rsidRDefault="006717AF" w:rsidP="00210D7B">
            <w:pPr>
              <w:jc w:val="center"/>
              <w:rPr>
                <w:rFonts w:eastAsia="Arial" w:cs="Arial"/>
                <w:sz w:val="20"/>
                <w:lang w:val="es-ES"/>
              </w:rPr>
            </w:pPr>
          </w:p>
        </w:tc>
        <w:tc>
          <w:tcPr>
            <w:tcW w:w="2405" w:type="dxa"/>
          </w:tcPr>
          <w:p w:rsidR="006717AF" w:rsidRPr="002C1A48" w:rsidRDefault="006717AF" w:rsidP="0016751A">
            <w:pPr>
              <w:spacing w:before="198"/>
              <w:ind w:left="109"/>
              <w:rPr>
                <w:rFonts w:ascii="Arial" w:eastAsia="Arial" w:hAnsi="Arial" w:cs="Arial"/>
                <w:b/>
                <w:sz w:val="20"/>
                <w:lang w:val="es-ES"/>
              </w:rPr>
            </w:pPr>
            <w:r w:rsidRPr="002C1A48">
              <w:rPr>
                <w:rFonts w:ascii="Arial" w:eastAsia="Arial" w:hAnsi="Arial" w:cs="Arial"/>
                <w:b/>
                <w:sz w:val="20"/>
                <w:lang w:val="es-ES"/>
              </w:rPr>
              <w:t>1°</w:t>
            </w:r>
            <w:r w:rsidRPr="002C1A48">
              <w:rPr>
                <w:rFonts w:ascii="Arial" w:eastAsia="Arial" w:hAnsi="Arial" w:cs="Arial"/>
                <w:b/>
                <w:spacing w:val="-3"/>
                <w:sz w:val="20"/>
                <w:lang w:val="es-ES"/>
              </w:rPr>
              <w:t xml:space="preserve"> </w:t>
            </w:r>
            <w:r w:rsidRPr="002C1A48">
              <w:rPr>
                <w:rFonts w:ascii="Arial" w:eastAsia="Arial" w:hAnsi="Arial" w:cs="Arial"/>
                <w:b/>
                <w:sz w:val="20"/>
                <w:lang w:val="es-ES"/>
              </w:rPr>
              <w:t>parcial</w:t>
            </w:r>
          </w:p>
        </w:tc>
      </w:tr>
      <w:tr w:rsidR="006717AF" w:rsidRPr="006717AF" w:rsidTr="00937CF9">
        <w:trPr>
          <w:trHeight w:val="374"/>
          <w:jc w:val="center"/>
        </w:trPr>
        <w:tc>
          <w:tcPr>
            <w:tcW w:w="1272" w:type="dxa"/>
          </w:tcPr>
          <w:p w:rsidR="006717AF" w:rsidRPr="0016751A" w:rsidRDefault="006717AF" w:rsidP="00210D7B">
            <w:pPr>
              <w:spacing w:line="248" w:lineRule="exact"/>
              <w:ind w:left="107"/>
              <w:jc w:val="center"/>
              <w:rPr>
                <w:rFonts w:eastAsia="Arial" w:cs="Arial"/>
                <w:b/>
                <w:lang w:val="es-ES"/>
              </w:rPr>
            </w:pPr>
            <w:r w:rsidRPr="0016751A">
              <w:rPr>
                <w:rFonts w:eastAsia="Arial" w:cs="Arial"/>
                <w:b/>
                <w:lang w:val="es-ES"/>
              </w:rPr>
              <w:t>Septiembre</w:t>
            </w:r>
          </w:p>
        </w:tc>
        <w:tc>
          <w:tcPr>
            <w:tcW w:w="722"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spacing w:line="271" w:lineRule="exact"/>
              <w:ind w:left="106"/>
              <w:jc w:val="center"/>
              <w:rPr>
                <w:rFonts w:eastAsia="Arial" w:cs="Arial"/>
                <w:b/>
                <w:sz w:val="20"/>
                <w:lang w:val="es-ES"/>
              </w:rPr>
            </w:pPr>
            <w:r w:rsidRPr="002C1A48">
              <w:rPr>
                <w:rFonts w:eastAsia="Arial" w:cs="Arial"/>
                <w:b/>
                <w:sz w:val="20"/>
                <w:lang w:val="es-ES"/>
              </w:rPr>
              <w:t>X</w:t>
            </w:r>
          </w:p>
        </w:tc>
        <w:tc>
          <w:tcPr>
            <w:tcW w:w="577" w:type="dxa"/>
          </w:tcPr>
          <w:p w:rsidR="006717AF" w:rsidRPr="002C1A48" w:rsidRDefault="006717AF" w:rsidP="00210D7B">
            <w:pPr>
              <w:jc w:val="center"/>
              <w:rPr>
                <w:rFonts w:eastAsia="Arial" w:cs="Arial"/>
                <w:sz w:val="20"/>
                <w:lang w:val="es-ES"/>
              </w:rPr>
            </w:pPr>
          </w:p>
        </w:tc>
        <w:tc>
          <w:tcPr>
            <w:tcW w:w="1155" w:type="dxa"/>
          </w:tcPr>
          <w:p w:rsidR="006717AF" w:rsidRPr="002C1A48" w:rsidRDefault="006717AF" w:rsidP="00210D7B">
            <w:pPr>
              <w:spacing w:line="248" w:lineRule="exact"/>
              <w:ind w:left="108"/>
              <w:jc w:val="center"/>
              <w:rPr>
                <w:rFonts w:eastAsia="Arial" w:cs="Arial"/>
                <w:b/>
                <w:sz w:val="20"/>
                <w:lang w:val="es-ES"/>
              </w:rPr>
            </w:pPr>
            <w:r w:rsidRPr="002C1A48">
              <w:rPr>
                <w:rFonts w:eastAsia="Arial" w:cs="Arial"/>
                <w:b/>
                <w:sz w:val="20"/>
                <w:lang w:val="es-ES"/>
              </w:rPr>
              <w:t>Eje</w:t>
            </w:r>
            <w:r w:rsidRPr="002C1A48">
              <w:rPr>
                <w:rFonts w:eastAsia="Arial" w:cs="Arial"/>
                <w:b/>
                <w:spacing w:val="-1"/>
                <w:sz w:val="20"/>
                <w:lang w:val="es-ES"/>
              </w:rPr>
              <w:t xml:space="preserve"> </w:t>
            </w:r>
            <w:r w:rsidRPr="002C1A48">
              <w:rPr>
                <w:rFonts w:eastAsia="Arial" w:cs="Arial"/>
                <w:b/>
                <w:sz w:val="20"/>
                <w:lang w:val="es-ES"/>
              </w:rPr>
              <w:t>3</w:t>
            </w:r>
          </w:p>
        </w:tc>
        <w:tc>
          <w:tcPr>
            <w:tcW w:w="2584" w:type="dxa"/>
          </w:tcPr>
          <w:p w:rsidR="006717AF" w:rsidRPr="002C1A48" w:rsidRDefault="006717AF" w:rsidP="00210D7B">
            <w:pPr>
              <w:jc w:val="center"/>
              <w:rPr>
                <w:rFonts w:eastAsia="Arial" w:cs="Arial"/>
                <w:sz w:val="20"/>
                <w:lang w:val="es-ES"/>
              </w:rPr>
            </w:pPr>
          </w:p>
        </w:tc>
        <w:tc>
          <w:tcPr>
            <w:tcW w:w="2405" w:type="dxa"/>
          </w:tcPr>
          <w:p w:rsidR="006717AF" w:rsidRPr="002C1A48" w:rsidRDefault="006717AF" w:rsidP="00210D7B">
            <w:pPr>
              <w:jc w:val="center"/>
              <w:rPr>
                <w:rFonts w:ascii="Times New Roman" w:eastAsia="Arial" w:hAnsi="Arial" w:cs="Arial"/>
                <w:sz w:val="20"/>
                <w:lang w:val="es-ES"/>
              </w:rPr>
            </w:pPr>
          </w:p>
        </w:tc>
      </w:tr>
      <w:tr w:rsidR="006717AF" w:rsidRPr="006717AF" w:rsidTr="00937CF9">
        <w:trPr>
          <w:trHeight w:val="291"/>
          <w:jc w:val="center"/>
        </w:trPr>
        <w:tc>
          <w:tcPr>
            <w:tcW w:w="1272" w:type="dxa"/>
          </w:tcPr>
          <w:p w:rsidR="006717AF" w:rsidRPr="0016751A" w:rsidRDefault="006717AF" w:rsidP="00210D7B">
            <w:pPr>
              <w:spacing w:line="248" w:lineRule="exact"/>
              <w:ind w:left="107"/>
              <w:jc w:val="center"/>
              <w:rPr>
                <w:rFonts w:eastAsia="Arial" w:cs="Arial"/>
                <w:b/>
                <w:lang w:val="es-ES"/>
              </w:rPr>
            </w:pPr>
            <w:r w:rsidRPr="0016751A">
              <w:rPr>
                <w:rFonts w:eastAsia="Arial" w:cs="Arial"/>
                <w:b/>
                <w:lang w:val="es-ES"/>
              </w:rPr>
              <w:t>Octubre</w:t>
            </w:r>
          </w:p>
        </w:tc>
        <w:tc>
          <w:tcPr>
            <w:tcW w:w="722"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spacing w:line="248" w:lineRule="exact"/>
              <w:ind w:left="106"/>
              <w:jc w:val="center"/>
              <w:rPr>
                <w:rFonts w:eastAsia="Arial" w:cs="Arial"/>
                <w:b/>
                <w:sz w:val="20"/>
                <w:lang w:val="es-ES"/>
              </w:rPr>
            </w:pPr>
            <w:r w:rsidRPr="002C1A48">
              <w:rPr>
                <w:rFonts w:eastAsia="Arial" w:cs="Arial"/>
                <w:b/>
                <w:sz w:val="20"/>
                <w:lang w:val="es-ES"/>
              </w:rPr>
              <w:t>X</w:t>
            </w:r>
          </w:p>
        </w:tc>
        <w:tc>
          <w:tcPr>
            <w:tcW w:w="1155" w:type="dxa"/>
          </w:tcPr>
          <w:p w:rsidR="006717AF" w:rsidRPr="002C1A48" w:rsidRDefault="006717AF" w:rsidP="00210D7B">
            <w:pPr>
              <w:spacing w:line="248" w:lineRule="exact"/>
              <w:ind w:left="108"/>
              <w:jc w:val="center"/>
              <w:rPr>
                <w:rFonts w:eastAsia="Arial" w:cs="Arial"/>
                <w:b/>
                <w:sz w:val="20"/>
                <w:lang w:val="es-ES"/>
              </w:rPr>
            </w:pPr>
            <w:r w:rsidRPr="002C1A48">
              <w:rPr>
                <w:rFonts w:eastAsia="Arial" w:cs="Arial"/>
                <w:b/>
                <w:sz w:val="20"/>
                <w:lang w:val="es-ES"/>
              </w:rPr>
              <w:t>Eje</w:t>
            </w:r>
            <w:r w:rsidRPr="002C1A48">
              <w:rPr>
                <w:rFonts w:eastAsia="Arial" w:cs="Arial"/>
                <w:b/>
                <w:spacing w:val="-1"/>
                <w:sz w:val="20"/>
                <w:lang w:val="es-ES"/>
              </w:rPr>
              <w:t xml:space="preserve"> </w:t>
            </w:r>
            <w:r w:rsidRPr="002C1A48">
              <w:rPr>
                <w:rFonts w:eastAsia="Arial" w:cs="Arial"/>
                <w:b/>
                <w:sz w:val="20"/>
                <w:lang w:val="es-ES"/>
              </w:rPr>
              <w:t>4</w:t>
            </w:r>
          </w:p>
        </w:tc>
        <w:tc>
          <w:tcPr>
            <w:tcW w:w="2584" w:type="dxa"/>
          </w:tcPr>
          <w:p w:rsidR="006717AF" w:rsidRPr="002C1A48" w:rsidRDefault="006717AF" w:rsidP="00210D7B">
            <w:pPr>
              <w:jc w:val="center"/>
              <w:rPr>
                <w:rFonts w:eastAsia="Arial" w:cs="Arial"/>
                <w:sz w:val="20"/>
                <w:lang w:val="es-ES"/>
              </w:rPr>
            </w:pPr>
          </w:p>
        </w:tc>
        <w:tc>
          <w:tcPr>
            <w:tcW w:w="2405" w:type="dxa"/>
          </w:tcPr>
          <w:p w:rsidR="006717AF" w:rsidRPr="002C1A48" w:rsidRDefault="006717AF" w:rsidP="00210D7B">
            <w:pPr>
              <w:jc w:val="center"/>
              <w:rPr>
                <w:rFonts w:ascii="Times New Roman" w:eastAsia="Arial" w:hAnsi="Arial" w:cs="Arial"/>
                <w:sz w:val="20"/>
                <w:lang w:val="es-ES"/>
              </w:rPr>
            </w:pPr>
          </w:p>
        </w:tc>
      </w:tr>
      <w:tr w:rsidR="006717AF" w:rsidRPr="006717AF" w:rsidTr="00937CF9">
        <w:trPr>
          <w:trHeight w:val="588"/>
          <w:jc w:val="center"/>
        </w:trPr>
        <w:tc>
          <w:tcPr>
            <w:tcW w:w="1272" w:type="dxa"/>
          </w:tcPr>
          <w:p w:rsidR="006717AF" w:rsidRPr="0016751A" w:rsidRDefault="006717AF" w:rsidP="00210D7B">
            <w:pPr>
              <w:spacing w:line="248" w:lineRule="exact"/>
              <w:ind w:left="107"/>
              <w:jc w:val="center"/>
              <w:rPr>
                <w:rFonts w:eastAsia="Arial" w:cs="Arial"/>
                <w:b/>
                <w:lang w:val="es-ES"/>
              </w:rPr>
            </w:pPr>
            <w:r w:rsidRPr="0016751A">
              <w:rPr>
                <w:rFonts w:eastAsia="Arial" w:cs="Arial"/>
                <w:b/>
                <w:lang w:val="es-ES"/>
              </w:rPr>
              <w:t>Noviembre</w:t>
            </w:r>
          </w:p>
        </w:tc>
        <w:tc>
          <w:tcPr>
            <w:tcW w:w="722"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577" w:type="dxa"/>
          </w:tcPr>
          <w:p w:rsidR="006717AF" w:rsidRPr="002C1A48" w:rsidRDefault="006717AF" w:rsidP="00210D7B">
            <w:pPr>
              <w:jc w:val="center"/>
              <w:rPr>
                <w:rFonts w:eastAsia="Arial" w:cs="Arial"/>
                <w:sz w:val="20"/>
                <w:lang w:val="es-ES"/>
              </w:rPr>
            </w:pPr>
          </w:p>
        </w:tc>
        <w:tc>
          <w:tcPr>
            <w:tcW w:w="1155" w:type="dxa"/>
          </w:tcPr>
          <w:p w:rsidR="006717AF" w:rsidRPr="002C1A48" w:rsidRDefault="006717AF" w:rsidP="00210D7B">
            <w:pPr>
              <w:jc w:val="center"/>
              <w:rPr>
                <w:rFonts w:eastAsia="Arial" w:cs="Arial"/>
                <w:sz w:val="20"/>
                <w:lang w:val="es-ES"/>
              </w:rPr>
            </w:pPr>
          </w:p>
        </w:tc>
        <w:tc>
          <w:tcPr>
            <w:tcW w:w="2584" w:type="dxa"/>
          </w:tcPr>
          <w:p w:rsidR="002C1A48" w:rsidRDefault="002C1A48" w:rsidP="0016751A">
            <w:pPr>
              <w:spacing w:line="429" w:lineRule="auto"/>
              <w:ind w:right="427"/>
              <w:rPr>
                <w:rFonts w:eastAsia="Arial" w:cs="Arial"/>
                <w:b/>
                <w:sz w:val="20"/>
                <w:lang w:val="es-ES"/>
              </w:rPr>
            </w:pPr>
            <w:r>
              <w:rPr>
                <w:rFonts w:eastAsia="Arial" w:cs="Arial"/>
                <w:b/>
                <w:sz w:val="20"/>
                <w:lang w:val="es-ES"/>
              </w:rPr>
              <w:t xml:space="preserve">Presentación trabajo de investigación </w:t>
            </w:r>
          </w:p>
          <w:p w:rsidR="006717AF" w:rsidRPr="002C1A48" w:rsidRDefault="002C1A48" w:rsidP="0016751A">
            <w:pPr>
              <w:spacing w:line="429" w:lineRule="auto"/>
              <w:ind w:right="427"/>
              <w:rPr>
                <w:rFonts w:eastAsia="Arial" w:cs="Arial"/>
                <w:b/>
                <w:sz w:val="20"/>
                <w:lang w:val="es-ES"/>
              </w:rPr>
            </w:pPr>
            <w:r>
              <w:rPr>
                <w:rFonts w:eastAsia="Arial" w:cs="Arial"/>
                <w:b/>
                <w:sz w:val="20"/>
                <w:lang w:val="es-ES"/>
              </w:rPr>
              <w:t xml:space="preserve"> </w:t>
            </w:r>
            <w:r w:rsidR="006717AF" w:rsidRPr="002C1A48">
              <w:rPr>
                <w:rFonts w:eastAsia="Arial" w:cs="Arial"/>
                <w:b/>
                <w:sz w:val="20"/>
                <w:lang w:val="es-ES"/>
              </w:rPr>
              <w:t>2° Parcial</w:t>
            </w:r>
            <w:r w:rsidR="0016751A" w:rsidRPr="002C1A48">
              <w:rPr>
                <w:rFonts w:eastAsia="Arial" w:cs="Arial"/>
                <w:b/>
                <w:sz w:val="20"/>
                <w:lang w:val="es-ES"/>
              </w:rPr>
              <w:t xml:space="preserve"> - </w:t>
            </w:r>
            <w:r w:rsidR="006717AF" w:rsidRPr="002C1A48">
              <w:rPr>
                <w:rFonts w:eastAsia="Arial" w:cs="Arial"/>
                <w:b/>
                <w:sz w:val="20"/>
                <w:lang w:val="es-ES"/>
              </w:rPr>
              <w:t>Eje</w:t>
            </w:r>
            <w:r w:rsidR="006717AF" w:rsidRPr="002C1A48">
              <w:rPr>
                <w:rFonts w:eastAsia="Arial" w:cs="Arial"/>
                <w:b/>
                <w:spacing w:val="-1"/>
                <w:sz w:val="20"/>
                <w:lang w:val="es-ES"/>
              </w:rPr>
              <w:t xml:space="preserve"> </w:t>
            </w:r>
            <w:r w:rsidR="006717AF" w:rsidRPr="002C1A48">
              <w:rPr>
                <w:rFonts w:eastAsia="Arial" w:cs="Arial"/>
                <w:b/>
                <w:sz w:val="20"/>
                <w:lang w:val="es-ES"/>
              </w:rPr>
              <w:t>3</w:t>
            </w:r>
            <w:r w:rsidR="006717AF" w:rsidRPr="002C1A48">
              <w:rPr>
                <w:rFonts w:eastAsia="Arial" w:cs="Arial"/>
                <w:b/>
                <w:spacing w:val="3"/>
                <w:sz w:val="20"/>
                <w:lang w:val="es-ES"/>
              </w:rPr>
              <w:t xml:space="preserve"> </w:t>
            </w:r>
            <w:r w:rsidR="006717AF" w:rsidRPr="002C1A48">
              <w:rPr>
                <w:rFonts w:eastAsia="Arial" w:cs="Arial"/>
                <w:b/>
                <w:sz w:val="20"/>
                <w:lang w:val="es-ES"/>
              </w:rPr>
              <w:t>y</w:t>
            </w:r>
            <w:r w:rsidR="006717AF" w:rsidRPr="002C1A48">
              <w:rPr>
                <w:rFonts w:eastAsia="Arial" w:cs="Arial"/>
                <w:b/>
                <w:spacing w:val="-4"/>
                <w:sz w:val="20"/>
                <w:lang w:val="es-ES"/>
              </w:rPr>
              <w:t xml:space="preserve"> </w:t>
            </w:r>
            <w:r w:rsidR="006717AF" w:rsidRPr="002C1A48">
              <w:rPr>
                <w:rFonts w:eastAsia="Arial" w:cs="Arial"/>
                <w:b/>
                <w:sz w:val="20"/>
                <w:lang w:val="es-ES"/>
              </w:rPr>
              <w:t>4</w:t>
            </w:r>
          </w:p>
        </w:tc>
        <w:tc>
          <w:tcPr>
            <w:tcW w:w="2405" w:type="dxa"/>
          </w:tcPr>
          <w:p w:rsidR="006717AF" w:rsidRPr="002C1A48" w:rsidRDefault="00210D7B" w:rsidP="00210D7B">
            <w:pPr>
              <w:spacing w:line="429" w:lineRule="auto"/>
              <w:ind w:right="779"/>
              <w:jc w:val="center"/>
              <w:rPr>
                <w:rFonts w:ascii="Arial" w:eastAsia="Arial" w:hAnsi="Arial" w:cs="Arial"/>
                <w:b/>
                <w:sz w:val="20"/>
                <w:lang w:val="es-ES"/>
              </w:rPr>
            </w:pPr>
            <w:r w:rsidRPr="002C1A48">
              <w:rPr>
                <w:rFonts w:ascii="Arial" w:eastAsia="Arial" w:hAnsi="Arial" w:cs="Arial"/>
                <w:b/>
                <w:sz w:val="20"/>
                <w:lang w:val="es-ES"/>
              </w:rPr>
              <w:t xml:space="preserve">  </w:t>
            </w:r>
            <w:r w:rsidR="006717AF" w:rsidRPr="002C1A48">
              <w:rPr>
                <w:rFonts w:ascii="Arial" w:eastAsia="Arial" w:hAnsi="Arial" w:cs="Arial"/>
                <w:b/>
                <w:sz w:val="20"/>
                <w:lang w:val="es-ES"/>
              </w:rPr>
              <w:t>2° Parcial</w:t>
            </w:r>
          </w:p>
        </w:tc>
      </w:tr>
    </w:tbl>
    <w:p w:rsidR="00210D7B" w:rsidRPr="00937CF9" w:rsidRDefault="00210D7B" w:rsidP="002C1A48">
      <w:pPr>
        <w:jc w:val="both"/>
        <w:rPr>
          <w:rFonts w:ascii="Times New Roman" w:hAnsi="Times New Roman" w:cs="Times New Roman"/>
          <w:b/>
          <w:sz w:val="24"/>
          <w:szCs w:val="24"/>
          <w:u w:val="single"/>
          <w:lang w:val="es-ES"/>
        </w:rPr>
      </w:pPr>
      <w:r w:rsidRPr="00937CF9">
        <w:rPr>
          <w:rFonts w:ascii="Times New Roman" w:hAnsi="Times New Roman" w:cs="Times New Roman"/>
          <w:b/>
          <w:sz w:val="24"/>
          <w:szCs w:val="24"/>
          <w:u w:val="single"/>
          <w:lang w:val="es-ES"/>
        </w:rPr>
        <w:t>EVALUACIÓN</w:t>
      </w:r>
    </w:p>
    <w:p w:rsidR="00210D7B" w:rsidRPr="002C1A48" w:rsidRDefault="00210D7B" w:rsidP="002C1A48">
      <w:pPr>
        <w:jc w:val="both"/>
        <w:rPr>
          <w:rFonts w:ascii="Times New Roman" w:hAnsi="Times New Roman" w:cs="Times New Roman"/>
          <w:sz w:val="24"/>
          <w:szCs w:val="24"/>
          <w:u w:val="single"/>
          <w:lang w:val="es-ES"/>
        </w:rPr>
      </w:pPr>
      <w:r w:rsidRPr="002C1A48">
        <w:rPr>
          <w:rFonts w:ascii="Times New Roman" w:hAnsi="Times New Roman" w:cs="Times New Roman"/>
          <w:sz w:val="24"/>
          <w:szCs w:val="24"/>
          <w:u w:val="single"/>
          <w:lang w:val="es-ES"/>
        </w:rPr>
        <w:t>Requisitos para regularizar:</w:t>
      </w:r>
    </w:p>
    <w:p w:rsidR="00210D7B" w:rsidRPr="002C1A48" w:rsidRDefault="00210D7B" w:rsidP="002C1A48">
      <w:p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Para alcanzar la regularidad en esta unidad curricular, el estudiante deberá reunir:</w:t>
      </w:r>
    </w:p>
    <w:p w:rsidR="00210D7B" w:rsidRPr="002C1A48" w:rsidRDefault="00210D7B" w:rsidP="002C1A48">
      <w:pPr>
        <w:pStyle w:val="Prrafodelista"/>
        <w:numPr>
          <w:ilvl w:val="0"/>
          <w:numId w:val="9"/>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75% asistencia a clases, con las excepciones legales correspondientes. El que no alcanzare el porcentaje requerido por razones de trabajo, enfermedad prolongada o maternidad, deberá obtener una asistencia a las mismas del 50% como mínimo.</w:t>
      </w:r>
    </w:p>
    <w:p w:rsidR="00210D7B" w:rsidRPr="002C1A48" w:rsidRDefault="00210D7B" w:rsidP="002C1A48">
      <w:pPr>
        <w:pStyle w:val="Prrafodelista"/>
        <w:numPr>
          <w:ilvl w:val="0"/>
          <w:numId w:val="9"/>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75% de trabajos prácticos aprobados.</w:t>
      </w:r>
    </w:p>
    <w:p w:rsidR="00210D7B" w:rsidRPr="002C1A48" w:rsidRDefault="00210D7B" w:rsidP="002C1A48">
      <w:pPr>
        <w:pStyle w:val="Prrafodelista"/>
        <w:numPr>
          <w:ilvl w:val="0"/>
          <w:numId w:val="9"/>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Aprobar los dos (2) parciales, con nota no inferior a 7 (siete) y con la posibilidad de sus respectivos recuperatorios.</w:t>
      </w:r>
    </w:p>
    <w:p w:rsidR="00210D7B" w:rsidRPr="002C1A48" w:rsidRDefault="00210D7B" w:rsidP="002C1A48">
      <w:pPr>
        <w:pStyle w:val="Prrafodelista"/>
        <w:numPr>
          <w:ilvl w:val="0"/>
          <w:numId w:val="9"/>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Aprobar los trabajos prácticos con nota no inferior a 6 (seis).</w:t>
      </w:r>
    </w:p>
    <w:p w:rsidR="0016751A" w:rsidRPr="002C1A48" w:rsidRDefault="0016751A" w:rsidP="002C1A48">
      <w:pPr>
        <w:pStyle w:val="Prrafodelista"/>
        <w:numPr>
          <w:ilvl w:val="0"/>
          <w:numId w:val="9"/>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Presentación y defensa del trabajo de investigación de acuerdo a la fecha programada por el docente</w:t>
      </w:r>
    </w:p>
    <w:p w:rsidR="00210D7B" w:rsidRPr="002C1A48" w:rsidRDefault="00210D7B" w:rsidP="002C1A48">
      <w:pPr>
        <w:pStyle w:val="Prrafodelista"/>
        <w:numPr>
          <w:ilvl w:val="0"/>
          <w:numId w:val="9"/>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El estudiante que no lograre alcanzar la regularidad, será considerado automáticamente libre y podrá solicitar rendir examen final escrito y oral en esa condición, siendo ambas instancias eliminatorias.</w:t>
      </w:r>
      <w:r w:rsidR="0016751A" w:rsidRPr="002C1A48">
        <w:rPr>
          <w:rFonts w:ascii="Times New Roman" w:hAnsi="Times New Roman" w:cs="Times New Roman"/>
          <w:sz w:val="24"/>
          <w:szCs w:val="24"/>
          <w:lang w:val="es-ES"/>
        </w:rPr>
        <w:t xml:space="preserve"> Además, deberá tener aprobado el trabajo de investigación.</w:t>
      </w:r>
    </w:p>
    <w:p w:rsidR="00210D7B" w:rsidRPr="00937CF9" w:rsidRDefault="00210D7B" w:rsidP="002C1A48">
      <w:pPr>
        <w:jc w:val="both"/>
        <w:rPr>
          <w:rFonts w:ascii="Times New Roman" w:hAnsi="Times New Roman" w:cs="Times New Roman"/>
          <w:b/>
          <w:sz w:val="24"/>
          <w:szCs w:val="24"/>
          <w:u w:val="single"/>
          <w:lang w:val="es-ES"/>
        </w:rPr>
      </w:pPr>
      <w:r w:rsidRPr="00937CF9">
        <w:rPr>
          <w:rFonts w:ascii="Times New Roman" w:hAnsi="Times New Roman" w:cs="Times New Roman"/>
          <w:b/>
          <w:sz w:val="24"/>
          <w:szCs w:val="24"/>
          <w:u w:val="single"/>
          <w:lang w:val="es-ES"/>
        </w:rPr>
        <w:t>INSTRUMENTOS DE EVALUACIÓN</w:t>
      </w:r>
    </w:p>
    <w:p w:rsidR="00210D7B" w:rsidRPr="002C1A48" w:rsidRDefault="00210D7B" w:rsidP="002C1A48">
      <w:pPr>
        <w:pStyle w:val="Prrafodelista"/>
        <w:numPr>
          <w:ilvl w:val="0"/>
          <w:numId w:val="10"/>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Trabajos Prácticos; escritos individuales o grupales con exposición oral.</w:t>
      </w:r>
    </w:p>
    <w:p w:rsidR="00210D7B" w:rsidRPr="002C1A48" w:rsidRDefault="00210D7B" w:rsidP="002C1A48">
      <w:pPr>
        <w:pStyle w:val="Prrafodelista"/>
        <w:numPr>
          <w:ilvl w:val="0"/>
          <w:numId w:val="10"/>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 xml:space="preserve">Evaluaciones parciales: oral, escrita, (una escrita) individual, </w:t>
      </w:r>
      <w:r w:rsidR="00C3792D" w:rsidRPr="002C1A48">
        <w:rPr>
          <w:rFonts w:ascii="Times New Roman" w:hAnsi="Times New Roman" w:cs="Times New Roman"/>
          <w:sz w:val="24"/>
          <w:szCs w:val="24"/>
          <w:lang w:val="es-ES"/>
        </w:rPr>
        <w:t>grupal,</w:t>
      </w:r>
      <w:r w:rsidRPr="002C1A48">
        <w:rPr>
          <w:rFonts w:ascii="Times New Roman" w:hAnsi="Times New Roman" w:cs="Times New Roman"/>
          <w:sz w:val="24"/>
          <w:szCs w:val="24"/>
          <w:lang w:val="es-ES"/>
        </w:rPr>
        <w:t xml:space="preserve"> mixtas</w:t>
      </w:r>
    </w:p>
    <w:p w:rsidR="00210D7B" w:rsidRPr="00937CF9" w:rsidRDefault="00210D7B" w:rsidP="002C1A48">
      <w:pPr>
        <w:jc w:val="both"/>
        <w:rPr>
          <w:rFonts w:ascii="Times New Roman" w:hAnsi="Times New Roman" w:cs="Times New Roman"/>
          <w:b/>
          <w:sz w:val="24"/>
          <w:szCs w:val="24"/>
          <w:u w:val="single"/>
          <w:lang w:val="es-ES"/>
        </w:rPr>
      </w:pPr>
      <w:r w:rsidRPr="00937CF9">
        <w:rPr>
          <w:rFonts w:ascii="Times New Roman" w:hAnsi="Times New Roman" w:cs="Times New Roman"/>
          <w:b/>
          <w:sz w:val="24"/>
          <w:szCs w:val="24"/>
          <w:u w:val="single"/>
          <w:lang w:val="es-ES"/>
        </w:rPr>
        <w:t>CRITERIOS DE EVALUACION</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Interpretación de los textos bibliográficos más específicos y correspondientes autores de cada eje temático.</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Comprensión de otros textos u artículos complementarios.</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Dominio del conocimiento de los contenidos disciplinares.</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Vocabulario técnico-especifico de la disciplina.</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Capacidad para fundamentar (relacionar, comparar, argumentar y ejemplificar correctamente) el conocimiento construido.</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Desarrollo de aspectos actitudinales como: presentación, cordialidad, respeto por el otro, compromiso y responsabilidad.</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Análisis y resolución de problemas /casos/ situaciones, etc.</w:t>
      </w:r>
    </w:p>
    <w:p w:rsidR="00210D7B" w:rsidRPr="002C1A48" w:rsidRDefault="00210D7B" w:rsidP="002C1A48">
      <w:pPr>
        <w:pStyle w:val="Prrafodelista"/>
        <w:numPr>
          <w:ilvl w:val="0"/>
          <w:numId w:val="11"/>
        </w:numPr>
        <w:jc w:val="both"/>
        <w:rPr>
          <w:rFonts w:ascii="Times New Roman" w:hAnsi="Times New Roman" w:cs="Times New Roman"/>
          <w:sz w:val="24"/>
          <w:szCs w:val="24"/>
          <w:lang w:val="es-ES"/>
        </w:rPr>
      </w:pPr>
      <w:r w:rsidRPr="002C1A48">
        <w:rPr>
          <w:rFonts w:ascii="Times New Roman" w:hAnsi="Times New Roman" w:cs="Times New Roman"/>
          <w:sz w:val="24"/>
          <w:szCs w:val="24"/>
          <w:lang w:val="es-ES"/>
        </w:rPr>
        <w:t>Expresión oral y escrita sintáctica y ortográficamente correcta.</w:t>
      </w:r>
    </w:p>
    <w:p w:rsidR="00210D7B" w:rsidRPr="002C1A48" w:rsidRDefault="00210D7B" w:rsidP="002C1A48">
      <w:pPr>
        <w:pStyle w:val="Prrafodelista"/>
        <w:jc w:val="both"/>
        <w:rPr>
          <w:rFonts w:ascii="Times New Roman" w:hAnsi="Times New Roman" w:cs="Times New Roman"/>
          <w:sz w:val="24"/>
          <w:szCs w:val="24"/>
          <w:lang w:val="es-ES"/>
        </w:rPr>
      </w:pPr>
    </w:p>
    <w:p w:rsidR="00361F9D" w:rsidRPr="002C1A48" w:rsidRDefault="00361F9D" w:rsidP="002C1A48">
      <w:pPr>
        <w:pStyle w:val="Prrafodelista"/>
        <w:jc w:val="both"/>
        <w:rPr>
          <w:rFonts w:ascii="Times New Roman" w:hAnsi="Times New Roman" w:cs="Times New Roman"/>
          <w:sz w:val="24"/>
          <w:szCs w:val="24"/>
          <w:lang w:val="es-ES"/>
        </w:rPr>
      </w:pPr>
    </w:p>
    <w:p w:rsidR="00361F9D" w:rsidRPr="002C1A48" w:rsidRDefault="00361F9D" w:rsidP="002C1A48">
      <w:pPr>
        <w:pStyle w:val="Prrafodelista"/>
        <w:jc w:val="both"/>
        <w:rPr>
          <w:rFonts w:ascii="Times New Roman" w:hAnsi="Times New Roman" w:cs="Times New Roman"/>
          <w:sz w:val="24"/>
          <w:szCs w:val="24"/>
          <w:lang w:val="es-ES"/>
        </w:rPr>
      </w:pPr>
    </w:p>
    <w:p w:rsidR="00361F9D" w:rsidRPr="002C1A48" w:rsidRDefault="00361F9D" w:rsidP="002C1A48">
      <w:pPr>
        <w:pStyle w:val="Prrafodelista"/>
        <w:jc w:val="both"/>
        <w:rPr>
          <w:rFonts w:ascii="Times New Roman" w:hAnsi="Times New Roman" w:cs="Times New Roman"/>
          <w:sz w:val="24"/>
          <w:szCs w:val="24"/>
          <w:lang w:val="es-ES"/>
        </w:rPr>
      </w:pPr>
    </w:p>
    <w:p w:rsidR="00361F9D" w:rsidRPr="002C1A48" w:rsidRDefault="00361F9D" w:rsidP="002C1A48">
      <w:pPr>
        <w:pStyle w:val="Prrafodelista"/>
        <w:jc w:val="both"/>
        <w:rPr>
          <w:rFonts w:ascii="Times New Roman" w:hAnsi="Times New Roman" w:cs="Times New Roman"/>
          <w:sz w:val="24"/>
          <w:szCs w:val="24"/>
          <w:lang w:val="es-ES"/>
        </w:rPr>
      </w:pPr>
    </w:p>
    <w:p w:rsidR="00361F9D" w:rsidRPr="002C1A48" w:rsidRDefault="00361F9D" w:rsidP="002C1A48">
      <w:pPr>
        <w:pStyle w:val="Prrafodelista"/>
        <w:jc w:val="both"/>
        <w:rPr>
          <w:rFonts w:ascii="Times New Roman" w:hAnsi="Times New Roman" w:cs="Times New Roman"/>
          <w:sz w:val="24"/>
          <w:szCs w:val="24"/>
          <w:lang w:val="es-ES"/>
        </w:rPr>
      </w:pPr>
    </w:p>
    <w:p w:rsidR="00361F9D" w:rsidRDefault="00361F9D" w:rsidP="00210D7B">
      <w:pPr>
        <w:pStyle w:val="Prrafodelista"/>
        <w:rPr>
          <w:rFonts w:ascii="Arial" w:hAnsi="Arial" w:cs="Arial"/>
          <w:sz w:val="24"/>
          <w:szCs w:val="24"/>
          <w:lang w:val="es-ES"/>
        </w:rPr>
      </w:pPr>
    </w:p>
    <w:p w:rsidR="00361F9D" w:rsidRDefault="00361F9D" w:rsidP="00210D7B">
      <w:pPr>
        <w:pStyle w:val="Prrafodelista"/>
        <w:rPr>
          <w:rFonts w:ascii="Arial" w:hAnsi="Arial" w:cs="Arial"/>
          <w:sz w:val="24"/>
          <w:szCs w:val="24"/>
          <w:lang w:val="es-ES"/>
        </w:rPr>
      </w:pPr>
    </w:p>
    <w:p w:rsidR="00210D7B" w:rsidRPr="00937CF9" w:rsidRDefault="00210D7B" w:rsidP="00210D7B">
      <w:pPr>
        <w:rPr>
          <w:rFonts w:ascii="Times New Roman" w:hAnsi="Times New Roman" w:cs="Times New Roman"/>
          <w:b/>
          <w:sz w:val="24"/>
          <w:szCs w:val="24"/>
          <w:u w:val="single"/>
          <w:lang w:val="es-ES"/>
        </w:rPr>
      </w:pPr>
      <w:bookmarkStart w:id="0" w:name="_GoBack"/>
      <w:r w:rsidRPr="00937CF9">
        <w:rPr>
          <w:rFonts w:ascii="Times New Roman" w:hAnsi="Times New Roman" w:cs="Times New Roman"/>
          <w:b/>
          <w:sz w:val="24"/>
          <w:szCs w:val="24"/>
          <w:u w:val="single"/>
          <w:lang w:val="es-ES"/>
        </w:rPr>
        <w:t>BIBLIOGRAFÌA GENERAL Y ESPECÍFICA</w:t>
      </w:r>
    </w:p>
    <w:bookmarkEnd w:id="0"/>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Aberastury, A., Knobel M. La adolescencia normal. (1971). Bs. As. Editorial Paidos.</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Apuntes de cátedra en relación con el tema de las Drogas.</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Bitar de Fernández, V. (1987) Drogodependencia: su prevención. Familia, escuela, comunidad. Bs. As. Cinco Ediciones.</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Bohovslavsky, R. (1975) Lo vocacional, teoría, técnica e ideología. Bs.</w:t>
      </w:r>
      <w:r w:rsidR="004C54EC"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As. Ed. Búsqueda.</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Etcheverry, G. J. (2000) La Tragedia Educativa. Bs.</w:t>
      </w:r>
      <w:r w:rsidR="004C54EC"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As. Ed. Fondo de Cultura Económica.</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Fildoro, N. (2006) Nuevas formas de exclusión. Bs. As. Ediciones Novedades Educativas.</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Filloux, J. C.</w:t>
      </w:r>
      <w:r w:rsidR="004C54EC"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(1984) La Personalidad. Bs. As. Ed. Eudeba.</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Filmus, D.</w:t>
      </w:r>
      <w:r w:rsidR="004C54EC"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(1966) Estado, Sociedad y Educación en la Argentina de fin de Siglo. Procesos y desafíos. Bs. As. Ed. Troquel.</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 xml:space="preserve">Freud, S. (1914) Psicología del Colegial. </w:t>
      </w:r>
      <w:r w:rsidR="002C1A48" w:rsidRPr="002C1A48">
        <w:rPr>
          <w:rFonts w:ascii="Times New Roman" w:hAnsi="Times New Roman" w:cs="Times New Roman"/>
          <w:sz w:val="24"/>
          <w:szCs w:val="24"/>
          <w:lang w:val="en-US"/>
        </w:rPr>
        <w:t>Ob. Comp</w:t>
      </w:r>
      <w:r w:rsidRPr="002C1A48">
        <w:rPr>
          <w:rFonts w:ascii="Times New Roman" w:hAnsi="Times New Roman" w:cs="Times New Roman"/>
          <w:sz w:val="24"/>
          <w:szCs w:val="24"/>
          <w:lang w:val="en-US"/>
        </w:rPr>
        <w:t xml:space="preserve">. Pag. 247-250. Bs. As. Ed. </w:t>
      </w:r>
      <w:r w:rsidRPr="002C1A48">
        <w:rPr>
          <w:rFonts w:ascii="Times New Roman" w:hAnsi="Times New Roman" w:cs="Times New Roman"/>
          <w:sz w:val="24"/>
          <w:szCs w:val="24"/>
          <w:lang w:val="es-ES"/>
        </w:rPr>
        <w:t>Amarrortu.</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Galeano, E. (2012). La Escuela del mundo al revés. España. Ed. Siglo</w:t>
      </w:r>
      <w:r w:rsidR="004C54EC" w:rsidRPr="002C1A48">
        <w:rPr>
          <w:rFonts w:ascii="Times New Roman" w:hAnsi="Times New Roman" w:cs="Times New Roman"/>
          <w:sz w:val="24"/>
          <w:szCs w:val="24"/>
          <w:lang w:val="es-ES"/>
        </w:rPr>
        <w:t xml:space="preserve"> </w:t>
      </w:r>
      <w:r w:rsidRPr="002C1A48">
        <w:rPr>
          <w:rFonts w:ascii="Times New Roman" w:hAnsi="Times New Roman" w:cs="Times New Roman"/>
          <w:sz w:val="24"/>
          <w:szCs w:val="24"/>
          <w:lang w:val="es-ES"/>
        </w:rPr>
        <w:t>XXI de Madrid.</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Gasalla, F. (2001). Psicología y Cultura del Sujeto que aprende. Bs. As. Ed. Aique.</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Giberti, E., Garanventa, J. Y Lamberti, S. (2005) Vulnerabilidad, desvalimiento y maltrato infantil en las organizaciones familiares. Bs. As., México. Ed. Noveduc.</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Guilford, J.P. Y Otros (1978) Creatividad y Educación. Ed. Paidos. Bs. As.</w:t>
      </w:r>
    </w:p>
    <w:p w:rsidR="00210D7B"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Imbriano, A. H. (2006) La odisea del Siglo XXI. Los efectos de la Globalización. Ed. Letra Viva. Bs. As.</w:t>
      </w:r>
    </w:p>
    <w:p w:rsidR="004C54EC"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Jackson P. Enseñanzas Implícitas. (1999). Amarrortu Editores. Argentina.</w:t>
      </w:r>
    </w:p>
    <w:p w:rsidR="004C54EC"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Marchiori, H.Y Otros (1999) Victimología. Editado por la Asociación Argentina de Victimología. Córdoba.</w:t>
      </w:r>
    </w:p>
    <w:p w:rsidR="004C54EC" w:rsidRPr="002C1A48"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Muuss, R. E. (1986). Teorías de la Adolescencia. México. Paidós Ibérica Ediciones.</w:t>
      </w:r>
    </w:p>
    <w:p w:rsidR="00210D7B" w:rsidRDefault="00210D7B" w:rsidP="00210D7B">
      <w:pPr>
        <w:pStyle w:val="Prrafodelista"/>
        <w:numPr>
          <w:ilvl w:val="0"/>
          <w:numId w:val="12"/>
        </w:numPr>
        <w:rPr>
          <w:rFonts w:ascii="Times New Roman" w:hAnsi="Times New Roman" w:cs="Times New Roman"/>
          <w:sz w:val="24"/>
          <w:szCs w:val="24"/>
          <w:lang w:val="es-ES"/>
        </w:rPr>
      </w:pPr>
      <w:r w:rsidRPr="002C1A48">
        <w:rPr>
          <w:rFonts w:ascii="Times New Roman" w:hAnsi="Times New Roman" w:cs="Times New Roman"/>
          <w:sz w:val="24"/>
          <w:szCs w:val="24"/>
          <w:lang w:val="es-ES"/>
        </w:rPr>
        <w:t>Obiols, G.Y Di Segni, S. (1993). Adolesc</w:t>
      </w:r>
      <w:r w:rsidR="002C1A48">
        <w:rPr>
          <w:rFonts w:ascii="Times New Roman" w:hAnsi="Times New Roman" w:cs="Times New Roman"/>
          <w:sz w:val="24"/>
          <w:szCs w:val="24"/>
          <w:lang w:val="es-ES"/>
        </w:rPr>
        <w:t>ente</w:t>
      </w:r>
    </w:p>
    <w:p w:rsidR="002C1A48" w:rsidRPr="002C1A48" w:rsidRDefault="002C1A48" w:rsidP="00210D7B">
      <w:pPr>
        <w:pStyle w:val="Prrafodelista"/>
        <w:numPr>
          <w:ilvl w:val="0"/>
          <w:numId w:val="12"/>
        </w:numPr>
        <w:rPr>
          <w:rFonts w:ascii="Times New Roman" w:hAnsi="Times New Roman" w:cs="Times New Roman"/>
          <w:sz w:val="24"/>
          <w:szCs w:val="24"/>
          <w:lang w:val="es-ES"/>
        </w:rPr>
      </w:pPr>
      <w:r>
        <w:rPr>
          <w:rFonts w:ascii="Times New Roman" w:hAnsi="Times New Roman" w:cs="Times New Roman"/>
          <w:sz w:val="24"/>
          <w:szCs w:val="24"/>
          <w:lang w:val="es-ES"/>
        </w:rPr>
        <w:t xml:space="preserve">Yuni y Urbano. </w:t>
      </w:r>
      <w:r w:rsidR="00A657E7">
        <w:rPr>
          <w:rFonts w:ascii="Times New Roman" w:hAnsi="Times New Roman" w:cs="Times New Roman"/>
          <w:sz w:val="24"/>
          <w:szCs w:val="24"/>
          <w:lang w:val="es-ES"/>
        </w:rPr>
        <w:t xml:space="preserve">Psicología del desarrollo. </w:t>
      </w:r>
      <w:r w:rsidR="00A657E7" w:rsidRPr="00A657E7">
        <w:rPr>
          <w:rFonts w:ascii="Times New Roman" w:hAnsi="Times New Roman" w:cs="Times New Roman"/>
          <w:sz w:val="24"/>
          <w:szCs w:val="24"/>
          <w:lang w:val="es-ES"/>
        </w:rPr>
        <w:t>Enfoques y perspectivas del Curso Vital</w:t>
      </w:r>
      <w:r w:rsidR="00A657E7">
        <w:rPr>
          <w:rFonts w:ascii="Times New Roman" w:hAnsi="Times New Roman" w:cs="Times New Roman"/>
          <w:sz w:val="24"/>
          <w:szCs w:val="24"/>
          <w:lang w:val="es-ES"/>
        </w:rPr>
        <w:t xml:space="preserve">. </w:t>
      </w:r>
      <w:r w:rsidR="00A657E7" w:rsidRPr="00A657E7">
        <w:rPr>
          <w:rFonts w:ascii="Times New Roman" w:hAnsi="Times New Roman" w:cs="Times New Roman"/>
          <w:sz w:val="24"/>
          <w:szCs w:val="24"/>
          <w:lang w:val="es-ES"/>
        </w:rPr>
        <w:t>Capítulo 3</w:t>
      </w:r>
      <w:r w:rsidR="00A657E7">
        <w:rPr>
          <w:rFonts w:ascii="Times New Roman" w:hAnsi="Times New Roman" w:cs="Times New Roman"/>
          <w:sz w:val="24"/>
          <w:szCs w:val="24"/>
          <w:lang w:val="es-ES"/>
        </w:rPr>
        <w:t>.</w:t>
      </w:r>
      <w:r w:rsidR="00A657E7" w:rsidRPr="00A657E7">
        <w:t xml:space="preserve"> </w:t>
      </w:r>
      <w:r w:rsidR="00A657E7" w:rsidRPr="00A657E7">
        <w:rPr>
          <w:rFonts w:ascii="Times New Roman" w:hAnsi="Times New Roman" w:cs="Times New Roman"/>
          <w:sz w:val="24"/>
          <w:szCs w:val="24"/>
          <w:lang w:val="es-ES"/>
        </w:rPr>
        <w:t>(2005) Ed. Brujas.</w:t>
      </w:r>
    </w:p>
    <w:sectPr w:rsidR="002C1A48" w:rsidRPr="002C1A48" w:rsidSect="004B3D65">
      <w:headerReference w:type="default" r:id="rId8"/>
      <w:pgSz w:w="11907" w:h="16839" w:code="9"/>
      <w:pgMar w:top="1440" w:right="1080" w:bottom="1440" w:left="1080" w:header="708" w:footer="708" w:gutter="0"/>
      <w:pgBorders w:offsetFrom="page">
        <w:top w:val="dotDotDash" w:sz="12" w:space="24" w:color="E36C0A" w:themeColor="accent6" w:themeShade="BF"/>
        <w:left w:val="dotDotDash" w:sz="12" w:space="24" w:color="E36C0A" w:themeColor="accent6" w:themeShade="BF"/>
        <w:bottom w:val="dotDotDash" w:sz="12" w:space="24" w:color="E36C0A" w:themeColor="accent6" w:themeShade="BF"/>
        <w:right w:val="dotDotDash" w:sz="12" w:space="24" w:color="E36C0A"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5F74" w:rsidRDefault="00A65F74" w:rsidP="00ED0E00">
      <w:pPr>
        <w:spacing w:after="0" w:line="240" w:lineRule="auto"/>
      </w:pPr>
      <w:r>
        <w:separator/>
      </w:r>
    </w:p>
  </w:endnote>
  <w:endnote w:type="continuationSeparator" w:id="0">
    <w:p w:rsidR="00A65F74" w:rsidRDefault="00A65F74" w:rsidP="00ED0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5F74" w:rsidRDefault="00A65F74" w:rsidP="00ED0E00">
      <w:pPr>
        <w:spacing w:after="0" w:line="240" w:lineRule="auto"/>
      </w:pPr>
      <w:r>
        <w:separator/>
      </w:r>
    </w:p>
  </w:footnote>
  <w:footnote w:type="continuationSeparator" w:id="0">
    <w:p w:rsidR="00A65F74" w:rsidRDefault="00A65F74" w:rsidP="00ED0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CF5" w:rsidRPr="00446CF5" w:rsidRDefault="005D5517" w:rsidP="005D5517">
    <w:pPr>
      <w:pStyle w:val="Encabezado"/>
      <w:jc w:val="center"/>
      <w:rPr>
        <w:rFonts w:ascii="Arial" w:hAnsi="Arial" w:cs="Arial"/>
        <w:b/>
        <w:sz w:val="20"/>
        <w:szCs w:val="24"/>
      </w:rPr>
    </w:pPr>
    <w:r>
      <w:rPr>
        <w:rFonts w:ascii="Arial" w:hAnsi="Arial" w:cs="Arial"/>
        <w:b/>
        <w:noProof/>
        <w:sz w:val="20"/>
        <w:szCs w:val="24"/>
        <w:lang w:eastAsia="es-AR"/>
      </w:rPr>
      <w:drawing>
        <wp:anchor distT="0" distB="0" distL="114300" distR="114300" simplePos="0" relativeHeight="251658240" behindDoc="0" locked="0" layoutInCell="1" allowOverlap="1">
          <wp:simplePos x="0" y="0"/>
          <wp:positionH relativeFrom="margin">
            <wp:posOffset>371475</wp:posOffset>
          </wp:positionH>
          <wp:positionV relativeFrom="margin">
            <wp:posOffset>-495300</wp:posOffset>
          </wp:positionV>
          <wp:extent cx="495300" cy="393065"/>
          <wp:effectExtent l="0" t="0" r="0" b="0"/>
          <wp:wrapSquare wrapText="bothSides"/>
          <wp:docPr id="8" name="Imagen 4" descr="C:\Users\PC\Pictures\Logo 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Logo Ies.gif"/>
                  <pic:cNvPicPr>
                    <a:picLocks noChangeAspect="1" noChangeArrowheads="1"/>
                  </pic:cNvPicPr>
                </pic:nvPicPr>
                <pic:blipFill>
                  <a:blip r:embed="rId1"/>
                  <a:srcRect/>
                  <a:stretch>
                    <a:fillRect/>
                  </a:stretch>
                </pic:blipFill>
                <pic:spPr bwMode="auto">
                  <a:xfrm>
                    <a:off x="0" y="0"/>
                    <a:ext cx="495300" cy="393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5517">
      <w:rPr>
        <w:rFonts w:ascii="Arial" w:hAnsi="Arial" w:cs="Arial"/>
        <w:b/>
        <w:sz w:val="20"/>
        <w:szCs w:val="24"/>
      </w:rPr>
      <w:t xml:space="preserve">“2025- Trabajemos en la prevención de la LUDOPATIA” </w:t>
    </w:r>
    <w:r w:rsidR="00446CF5">
      <w:rPr>
        <w:rFonts w:ascii="Arial" w:hAnsi="Arial" w:cs="Arial"/>
        <w:b/>
        <w:noProof/>
        <w:sz w:val="20"/>
        <w:szCs w:val="24"/>
        <w:lang w:eastAsia="es-AR"/>
      </w:rPr>
      <w:drawing>
        <wp:anchor distT="0" distB="0" distL="114300" distR="114300" simplePos="0" relativeHeight="251660288" behindDoc="0" locked="0" layoutInCell="1" allowOverlap="1">
          <wp:simplePos x="0" y="0"/>
          <wp:positionH relativeFrom="margin">
            <wp:posOffset>5510530</wp:posOffset>
          </wp:positionH>
          <wp:positionV relativeFrom="margin">
            <wp:posOffset>-536575</wp:posOffset>
          </wp:positionV>
          <wp:extent cx="415290" cy="482600"/>
          <wp:effectExtent l="19050" t="0" r="3810" b="0"/>
          <wp:wrapSquare wrapText="bothSides"/>
          <wp:docPr id="5" name="Imagen 1" descr="C:\Users\PC\Pictures\Escudo_de_la_Provincia_de_Santiago_del_Este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Escudo_de_la_Provincia_de_Santiago_del_Estero.svg.png"/>
                  <pic:cNvPicPr>
                    <a:picLocks noChangeAspect="1" noChangeArrowheads="1"/>
                  </pic:cNvPicPr>
                </pic:nvPicPr>
                <pic:blipFill>
                  <a:blip r:embed="rId2"/>
                  <a:srcRect/>
                  <a:stretch>
                    <a:fillRect/>
                  </a:stretch>
                </pic:blipFill>
                <pic:spPr bwMode="auto">
                  <a:xfrm>
                    <a:off x="0" y="0"/>
                    <a:ext cx="415290" cy="482600"/>
                  </a:xfrm>
                  <a:prstGeom prst="rect">
                    <a:avLst/>
                  </a:prstGeom>
                  <a:noFill/>
                  <a:ln w="9525">
                    <a:noFill/>
                    <a:miter lim="800000"/>
                    <a:headEnd/>
                    <a:tailEnd/>
                  </a:ln>
                </pic:spPr>
              </pic:pic>
            </a:graphicData>
          </a:graphic>
        </wp:anchor>
      </w:drawing>
    </w:r>
  </w:p>
  <w:p w:rsidR="00ED0E00" w:rsidRPr="00446CF5" w:rsidRDefault="00ED0E00" w:rsidP="00ED0E00">
    <w:pPr>
      <w:pStyle w:val="Encabezado"/>
      <w:jc w:val="center"/>
      <w:rPr>
        <w:rFonts w:ascii="Arial" w:hAnsi="Arial" w:cs="Arial"/>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9.75pt" o:bullet="t">
        <v:imagedata r:id="rId1" o:title="BD21300_"/>
      </v:shape>
    </w:pict>
  </w:numPicBullet>
  <w:numPicBullet w:numPicBulletId="1">
    <w:pict>
      <v:shape id="_x0000_i1041" type="#_x0000_t75" style="width:11.25pt;height:11.25pt" o:bullet="t">
        <v:imagedata r:id="rId2" o:title="BD14981_"/>
      </v:shape>
    </w:pict>
  </w:numPicBullet>
  <w:abstractNum w:abstractNumId="0" w15:restartNumberingAfterBreak="0">
    <w:nsid w:val="03BD2A73"/>
    <w:multiLevelType w:val="hybridMultilevel"/>
    <w:tmpl w:val="5628C5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FD26E5"/>
    <w:multiLevelType w:val="hybridMultilevel"/>
    <w:tmpl w:val="C7BE451E"/>
    <w:lvl w:ilvl="0" w:tplc="F0C08E54">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1B50EC2"/>
    <w:multiLevelType w:val="hybridMultilevel"/>
    <w:tmpl w:val="97D2E8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F720F0B"/>
    <w:multiLevelType w:val="hybridMultilevel"/>
    <w:tmpl w:val="23EC9F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27354B6"/>
    <w:multiLevelType w:val="hybridMultilevel"/>
    <w:tmpl w:val="115C5E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A971008"/>
    <w:multiLevelType w:val="hybridMultilevel"/>
    <w:tmpl w:val="4B1CFFB2"/>
    <w:lvl w:ilvl="0" w:tplc="CD3AAB44">
      <w:start w:val="1"/>
      <w:numFmt w:val="bullet"/>
      <w:lvlText w:val=""/>
      <w:lvlPicBulletId w:val="0"/>
      <w:lvlJc w:val="righ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CE87CE1"/>
    <w:multiLevelType w:val="hybridMultilevel"/>
    <w:tmpl w:val="1310C3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9311F45"/>
    <w:multiLevelType w:val="hybridMultilevel"/>
    <w:tmpl w:val="A878788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DDC3A0F"/>
    <w:multiLevelType w:val="hybridMultilevel"/>
    <w:tmpl w:val="0D921226"/>
    <w:lvl w:ilvl="0" w:tplc="F0C08E54">
      <w:start w:val="1"/>
      <w:numFmt w:val="bullet"/>
      <w:lvlText w:val=""/>
      <w:lvlPicBulletId w:val="1"/>
      <w:lvlJc w:val="left"/>
      <w:pPr>
        <w:ind w:left="765" w:hanging="360"/>
      </w:pPr>
      <w:rPr>
        <w:rFonts w:ascii="Symbol" w:hAnsi="Symbol" w:hint="default"/>
        <w:color w:val="auto"/>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9" w15:restartNumberingAfterBreak="0">
    <w:nsid w:val="53A34D48"/>
    <w:multiLevelType w:val="hybridMultilevel"/>
    <w:tmpl w:val="7B7CD242"/>
    <w:lvl w:ilvl="0" w:tplc="F0C08E54">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A1D1C9D"/>
    <w:multiLevelType w:val="hybridMultilevel"/>
    <w:tmpl w:val="F29044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7AE50958"/>
    <w:multiLevelType w:val="hybridMultilevel"/>
    <w:tmpl w:val="41D64418"/>
    <w:lvl w:ilvl="0" w:tplc="4F6C62FA">
      <w:start w:val="1"/>
      <w:numFmt w:val="bullet"/>
      <w:lvlText w:val="☺"/>
      <w:lvlJc w:val="left"/>
      <w:pPr>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D4E5D60"/>
    <w:multiLevelType w:val="hybridMultilevel"/>
    <w:tmpl w:val="D8D4EA9A"/>
    <w:lvl w:ilvl="0" w:tplc="C2CA5126">
      <w:start w:val="4"/>
      <w:numFmt w:val="decimal"/>
      <w:lvlText w:val="%1."/>
      <w:lvlJc w:val="left"/>
      <w:pPr>
        <w:ind w:left="789" w:hanging="248"/>
      </w:pPr>
      <w:rPr>
        <w:rFonts w:hint="default"/>
        <w:b/>
        <w:bCs/>
        <w:w w:val="100"/>
        <w:lang w:val="es-ES" w:eastAsia="en-US" w:bidi="ar-SA"/>
      </w:rPr>
    </w:lvl>
    <w:lvl w:ilvl="1" w:tplc="86A295AC">
      <w:numFmt w:val="bullet"/>
      <w:lvlText w:val=""/>
      <w:lvlJc w:val="left"/>
      <w:pPr>
        <w:ind w:left="1262" w:hanging="348"/>
      </w:pPr>
      <w:rPr>
        <w:rFonts w:ascii="Symbol" w:eastAsia="Symbol" w:hAnsi="Symbol" w:cs="Symbol" w:hint="default"/>
        <w:w w:val="100"/>
        <w:sz w:val="22"/>
        <w:szCs w:val="22"/>
        <w:lang w:val="es-ES" w:eastAsia="en-US" w:bidi="ar-SA"/>
      </w:rPr>
    </w:lvl>
    <w:lvl w:ilvl="2" w:tplc="60DC47D2">
      <w:numFmt w:val="bullet"/>
      <w:lvlText w:val="•"/>
      <w:lvlJc w:val="left"/>
      <w:pPr>
        <w:ind w:left="2280" w:hanging="348"/>
      </w:pPr>
      <w:rPr>
        <w:rFonts w:hint="default"/>
        <w:lang w:val="es-ES" w:eastAsia="en-US" w:bidi="ar-SA"/>
      </w:rPr>
    </w:lvl>
    <w:lvl w:ilvl="3" w:tplc="D0FE34A4">
      <w:numFmt w:val="bullet"/>
      <w:lvlText w:val="•"/>
      <w:lvlJc w:val="left"/>
      <w:pPr>
        <w:ind w:left="3301" w:hanging="348"/>
      </w:pPr>
      <w:rPr>
        <w:rFonts w:hint="default"/>
        <w:lang w:val="es-ES" w:eastAsia="en-US" w:bidi="ar-SA"/>
      </w:rPr>
    </w:lvl>
    <w:lvl w:ilvl="4" w:tplc="FCD4E4EC">
      <w:numFmt w:val="bullet"/>
      <w:lvlText w:val="•"/>
      <w:lvlJc w:val="left"/>
      <w:pPr>
        <w:ind w:left="4322" w:hanging="348"/>
      </w:pPr>
      <w:rPr>
        <w:rFonts w:hint="default"/>
        <w:lang w:val="es-ES" w:eastAsia="en-US" w:bidi="ar-SA"/>
      </w:rPr>
    </w:lvl>
    <w:lvl w:ilvl="5" w:tplc="CD06F9DA">
      <w:numFmt w:val="bullet"/>
      <w:lvlText w:val="•"/>
      <w:lvlJc w:val="left"/>
      <w:pPr>
        <w:ind w:left="5342" w:hanging="348"/>
      </w:pPr>
      <w:rPr>
        <w:rFonts w:hint="default"/>
        <w:lang w:val="es-ES" w:eastAsia="en-US" w:bidi="ar-SA"/>
      </w:rPr>
    </w:lvl>
    <w:lvl w:ilvl="6" w:tplc="DD42F028">
      <w:numFmt w:val="bullet"/>
      <w:lvlText w:val="•"/>
      <w:lvlJc w:val="left"/>
      <w:pPr>
        <w:ind w:left="6363" w:hanging="348"/>
      </w:pPr>
      <w:rPr>
        <w:rFonts w:hint="default"/>
        <w:lang w:val="es-ES" w:eastAsia="en-US" w:bidi="ar-SA"/>
      </w:rPr>
    </w:lvl>
    <w:lvl w:ilvl="7" w:tplc="D75EDAFC">
      <w:numFmt w:val="bullet"/>
      <w:lvlText w:val="•"/>
      <w:lvlJc w:val="left"/>
      <w:pPr>
        <w:ind w:left="7384" w:hanging="348"/>
      </w:pPr>
      <w:rPr>
        <w:rFonts w:hint="default"/>
        <w:lang w:val="es-ES" w:eastAsia="en-US" w:bidi="ar-SA"/>
      </w:rPr>
    </w:lvl>
    <w:lvl w:ilvl="8" w:tplc="7B9CB2AE">
      <w:numFmt w:val="bullet"/>
      <w:lvlText w:val="•"/>
      <w:lvlJc w:val="left"/>
      <w:pPr>
        <w:ind w:left="8404" w:hanging="348"/>
      </w:pPr>
      <w:rPr>
        <w:rFonts w:hint="default"/>
        <w:lang w:val="es-ES" w:eastAsia="en-US" w:bidi="ar-SA"/>
      </w:rPr>
    </w:lvl>
  </w:abstractNum>
  <w:num w:numId="1">
    <w:abstractNumId w:val="3"/>
  </w:num>
  <w:num w:numId="2">
    <w:abstractNumId w:val="11"/>
  </w:num>
  <w:num w:numId="3">
    <w:abstractNumId w:val="1"/>
  </w:num>
  <w:num w:numId="4">
    <w:abstractNumId w:val="8"/>
  </w:num>
  <w:num w:numId="5">
    <w:abstractNumId w:val="12"/>
  </w:num>
  <w:num w:numId="6">
    <w:abstractNumId w:val="5"/>
  </w:num>
  <w:num w:numId="7">
    <w:abstractNumId w:val="4"/>
  </w:num>
  <w:num w:numId="8">
    <w:abstractNumId w:val="0"/>
  </w:num>
  <w:num w:numId="9">
    <w:abstractNumId w:val="6"/>
  </w:num>
  <w:num w:numId="10">
    <w:abstractNumId w:val="10"/>
  </w:num>
  <w:num w:numId="11">
    <w:abstractNumId w:val="2"/>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9E1"/>
    <w:rsid w:val="00020BB1"/>
    <w:rsid w:val="000269E1"/>
    <w:rsid w:val="000B12A6"/>
    <w:rsid w:val="0016751A"/>
    <w:rsid w:val="00210D7B"/>
    <w:rsid w:val="002A42DC"/>
    <w:rsid w:val="002B306F"/>
    <w:rsid w:val="002C1A48"/>
    <w:rsid w:val="002F6BFF"/>
    <w:rsid w:val="003515AA"/>
    <w:rsid w:val="00361F9D"/>
    <w:rsid w:val="00444FA4"/>
    <w:rsid w:val="00446CF5"/>
    <w:rsid w:val="004951A6"/>
    <w:rsid w:val="004B3D65"/>
    <w:rsid w:val="004C54EC"/>
    <w:rsid w:val="00504503"/>
    <w:rsid w:val="00557763"/>
    <w:rsid w:val="005D5517"/>
    <w:rsid w:val="006717AF"/>
    <w:rsid w:val="006A7386"/>
    <w:rsid w:val="0071660E"/>
    <w:rsid w:val="00775638"/>
    <w:rsid w:val="00937CF9"/>
    <w:rsid w:val="009C54D5"/>
    <w:rsid w:val="00A1170A"/>
    <w:rsid w:val="00A657E7"/>
    <w:rsid w:val="00A65F74"/>
    <w:rsid w:val="00A9528A"/>
    <w:rsid w:val="00B27296"/>
    <w:rsid w:val="00BF02AE"/>
    <w:rsid w:val="00C3792D"/>
    <w:rsid w:val="00CD5EFE"/>
    <w:rsid w:val="00CE3026"/>
    <w:rsid w:val="00D0461B"/>
    <w:rsid w:val="00D72AE3"/>
    <w:rsid w:val="00D73DD3"/>
    <w:rsid w:val="00DA006C"/>
    <w:rsid w:val="00DF61F5"/>
    <w:rsid w:val="00E03E4A"/>
    <w:rsid w:val="00E07033"/>
    <w:rsid w:val="00E753DD"/>
    <w:rsid w:val="00ED0E00"/>
    <w:rsid w:val="00FB77B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4C5EA"/>
  <w15:docId w15:val="{E5ABD7FC-DB31-4AE9-A0FB-D36746B6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06F"/>
  </w:style>
  <w:style w:type="paragraph" w:styleId="Ttulo1">
    <w:name w:val="heading 1"/>
    <w:basedOn w:val="Normal"/>
    <w:next w:val="Normal"/>
    <w:link w:val="Ttulo1Car"/>
    <w:uiPriority w:val="9"/>
    <w:qFormat/>
    <w:rsid w:val="002B30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30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6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6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B306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0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06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06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06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306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2B306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2B306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B306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B306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B306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2B306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B306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B306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2B306F"/>
    <w:pPr>
      <w:spacing w:line="240" w:lineRule="auto"/>
    </w:pPr>
    <w:rPr>
      <w:b/>
      <w:bCs/>
      <w:color w:val="4F81BD" w:themeColor="accent1"/>
      <w:sz w:val="18"/>
      <w:szCs w:val="18"/>
    </w:rPr>
  </w:style>
  <w:style w:type="paragraph" w:styleId="Ttulo">
    <w:name w:val="Title"/>
    <w:basedOn w:val="Normal"/>
    <w:next w:val="Normal"/>
    <w:link w:val="TtuloCar"/>
    <w:uiPriority w:val="10"/>
    <w:qFormat/>
    <w:rsid w:val="002B30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B306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2B30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B306F"/>
    <w:rPr>
      <w:rFonts w:asciiTheme="majorHAnsi" w:eastAsiaTheme="majorEastAsia" w:hAnsiTheme="majorHAnsi" w:cstheme="majorBidi"/>
      <w:i/>
      <w:iCs/>
      <w:color w:val="4F81BD" w:themeColor="accent1"/>
      <w:spacing w:val="15"/>
      <w:sz w:val="24"/>
      <w:szCs w:val="24"/>
    </w:rPr>
  </w:style>
  <w:style w:type="character" w:styleId="Textoennegrita">
    <w:name w:val="Strong"/>
    <w:basedOn w:val="Fuentedeprrafopredeter"/>
    <w:uiPriority w:val="22"/>
    <w:qFormat/>
    <w:rsid w:val="002B306F"/>
    <w:rPr>
      <w:b/>
      <w:bCs/>
    </w:rPr>
  </w:style>
  <w:style w:type="character" w:styleId="nfasis">
    <w:name w:val="Emphasis"/>
    <w:basedOn w:val="Fuentedeprrafopredeter"/>
    <w:uiPriority w:val="20"/>
    <w:qFormat/>
    <w:rsid w:val="002B306F"/>
    <w:rPr>
      <w:i/>
      <w:iCs/>
    </w:rPr>
  </w:style>
  <w:style w:type="paragraph" w:styleId="Sinespaciado">
    <w:name w:val="No Spacing"/>
    <w:uiPriority w:val="1"/>
    <w:qFormat/>
    <w:rsid w:val="002B306F"/>
    <w:pPr>
      <w:spacing w:after="0" w:line="240" w:lineRule="auto"/>
    </w:pPr>
  </w:style>
  <w:style w:type="paragraph" w:styleId="Prrafodelista">
    <w:name w:val="List Paragraph"/>
    <w:basedOn w:val="Normal"/>
    <w:uiPriority w:val="1"/>
    <w:qFormat/>
    <w:rsid w:val="002B306F"/>
    <w:pPr>
      <w:ind w:left="720"/>
      <w:contextualSpacing/>
    </w:pPr>
  </w:style>
  <w:style w:type="paragraph" w:styleId="Cita">
    <w:name w:val="Quote"/>
    <w:basedOn w:val="Normal"/>
    <w:next w:val="Normal"/>
    <w:link w:val="CitaCar"/>
    <w:uiPriority w:val="29"/>
    <w:qFormat/>
    <w:rsid w:val="002B306F"/>
    <w:rPr>
      <w:i/>
      <w:iCs/>
      <w:color w:val="000000" w:themeColor="text1"/>
    </w:rPr>
  </w:style>
  <w:style w:type="character" w:customStyle="1" w:styleId="CitaCar">
    <w:name w:val="Cita Car"/>
    <w:basedOn w:val="Fuentedeprrafopredeter"/>
    <w:link w:val="Cita"/>
    <w:uiPriority w:val="29"/>
    <w:rsid w:val="002B306F"/>
    <w:rPr>
      <w:i/>
      <w:iCs/>
      <w:color w:val="000000" w:themeColor="text1"/>
    </w:rPr>
  </w:style>
  <w:style w:type="paragraph" w:styleId="Citadestacada">
    <w:name w:val="Intense Quote"/>
    <w:basedOn w:val="Normal"/>
    <w:next w:val="Normal"/>
    <w:link w:val="CitadestacadaCar"/>
    <w:uiPriority w:val="30"/>
    <w:qFormat/>
    <w:rsid w:val="002B306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2B306F"/>
    <w:rPr>
      <w:b/>
      <w:bCs/>
      <w:i/>
      <w:iCs/>
      <w:color w:val="4F81BD" w:themeColor="accent1"/>
    </w:rPr>
  </w:style>
  <w:style w:type="character" w:styleId="nfasissutil">
    <w:name w:val="Subtle Emphasis"/>
    <w:basedOn w:val="Fuentedeprrafopredeter"/>
    <w:uiPriority w:val="19"/>
    <w:qFormat/>
    <w:rsid w:val="002B306F"/>
    <w:rPr>
      <w:i/>
      <w:iCs/>
      <w:color w:val="808080" w:themeColor="text1" w:themeTint="7F"/>
    </w:rPr>
  </w:style>
  <w:style w:type="character" w:styleId="nfasisintenso">
    <w:name w:val="Intense Emphasis"/>
    <w:basedOn w:val="Fuentedeprrafopredeter"/>
    <w:uiPriority w:val="21"/>
    <w:qFormat/>
    <w:rsid w:val="002B306F"/>
    <w:rPr>
      <w:b/>
      <w:bCs/>
      <w:i/>
      <w:iCs/>
      <w:color w:val="4F81BD" w:themeColor="accent1"/>
    </w:rPr>
  </w:style>
  <w:style w:type="character" w:styleId="Referenciasutil">
    <w:name w:val="Subtle Reference"/>
    <w:basedOn w:val="Fuentedeprrafopredeter"/>
    <w:uiPriority w:val="31"/>
    <w:qFormat/>
    <w:rsid w:val="002B306F"/>
    <w:rPr>
      <w:smallCaps/>
      <w:color w:val="C0504D" w:themeColor="accent2"/>
      <w:u w:val="single"/>
    </w:rPr>
  </w:style>
  <w:style w:type="character" w:styleId="Referenciaintensa">
    <w:name w:val="Intense Reference"/>
    <w:basedOn w:val="Fuentedeprrafopredeter"/>
    <w:uiPriority w:val="32"/>
    <w:qFormat/>
    <w:rsid w:val="002B306F"/>
    <w:rPr>
      <w:b/>
      <w:bCs/>
      <w:smallCaps/>
      <w:color w:val="C0504D" w:themeColor="accent2"/>
      <w:spacing w:val="5"/>
      <w:u w:val="single"/>
    </w:rPr>
  </w:style>
  <w:style w:type="character" w:styleId="Ttulodellibro">
    <w:name w:val="Book Title"/>
    <w:basedOn w:val="Fuentedeprrafopredeter"/>
    <w:uiPriority w:val="33"/>
    <w:qFormat/>
    <w:rsid w:val="002B306F"/>
    <w:rPr>
      <w:b/>
      <w:bCs/>
      <w:smallCaps/>
      <w:spacing w:val="5"/>
    </w:rPr>
  </w:style>
  <w:style w:type="paragraph" w:styleId="TtuloTDC">
    <w:name w:val="TOC Heading"/>
    <w:basedOn w:val="Ttulo1"/>
    <w:next w:val="Normal"/>
    <w:uiPriority w:val="39"/>
    <w:semiHidden/>
    <w:unhideWhenUsed/>
    <w:qFormat/>
    <w:rsid w:val="002B306F"/>
    <w:pPr>
      <w:outlineLvl w:val="9"/>
    </w:pPr>
  </w:style>
  <w:style w:type="paragraph" w:styleId="Textodeglobo">
    <w:name w:val="Balloon Text"/>
    <w:basedOn w:val="Normal"/>
    <w:link w:val="TextodegloboCar"/>
    <w:uiPriority w:val="99"/>
    <w:semiHidden/>
    <w:unhideWhenUsed/>
    <w:rsid w:val="000269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9E1"/>
    <w:rPr>
      <w:rFonts w:ascii="Tahoma" w:hAnsi="Tahoma" w:cs="Tahoma"/>
      <w:sz w:val="16"/>
      <w:szCs w:val="16"/>
    </w:rPr>
  </w:style>
  <w:style w:type="paragraph" w:styleId="Encabezado">
    <w:name w:val="header"/>
    <w:basedOn w:val="Normal"/>
    <w:link w:val="EncabezadoCar"/>
    <w:uiPriority w:val="99"/>
    <w:unhideWhenUsed/>
    <w:rsid w:val="00ED0E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0E00"/>
  </w:style>
  <w:style w:type="paragraph" w:styleId="Piedepgina">
    <w:name w:val="footer"/>
    <w:basedOn w:val="Normal"/>
    <w:link w:val="PiedepginaCar"/>
    <w:uiPriority w:val="99"/>
    <w:unhideWhenUsed/>
    <w:rsid w:val="00ED0E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0E00"/>
  </w:style>
  <w:style w:type="paragraph" w:styleId="Textoindependiente">
    <w:name w:val="Body Text"/>
    <w:basedOn w:val="Normal"/>
    <w:link w:val="TextoindependienteCar"/>
    <w:uiPriority w:val="1"/>
    <w:qFormat/>
    <w:rsid w:val="000B12A6"/>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0B12A6"/>
    <w:rPr>
      <w:rFonts w:ascii="Arial MT" w:eastAsia="Arial MT" w:hAnsi="Arial MT" w:cs="Arial MT"/>
      <w:lang w:val="es-ES"/>
    </w:rPr>
  </w:style>
  <w:style w:type="paragraph" w:customStyle="1" w:styleId="Ttulo31">
    <w:name w:val="Título 31"/>
    <w:basedOn w:val="Normal"/>
    <w:uiPriority w:val="1"/>
    <w:qFormat/>
    <w:rsid w:val="000B12A6"/>
    <w:pPr>
      <w:widowControl w:val="0"/>
      <w:autoSpaceDE w:val="0"/>
      <w:autoSpaceDN w:val="0"/>
      <w:spacing w:after="0" w:line="240" w:lineRule="auto"/>
      <w:ind w:left="542"/>
      <w:outlineLvl w:val="3"/>
    </w:pPr>
    <w:rPr>
      <w:rFonts w:ascii="Arial" w:eastAsia="Arial" w:hAnsi="Arial" w:cs="Arial"/>
      <w:b/>
      <w:bCs/>
      <w:lang w:val="es-ES"/>
    </w:rPr>
  </w:style>
  <w:style w:type="table" w:customStyle="1" w:styleId="TableNormal">
    <w:name w:val="Table Normal"/>
    <w:uiPriority w:val="2"/>
    <w:semiHidden/>
    <w:unhideWhenUsed/>
    <w:qFormat/>
    <w:rsid w:val="006717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1919</Words>
  <Characters>10560</Characters>
  <Application>Microsoft Office Word</Application>
  <DocSecurity>0</DocSecurity>
  <Lines>88</Lines>
  <Paragraphs>24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IDENTIFICACIÒN:</vt:lpstr>
    </vt:vector>
  </TitlesOfParts>
  <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3</cp:revision>
  <dcterms:created xsi:type="dcterms:W3CDTF">2025-05-16T22:00:00Z</dcterms:created>
  <dcterms:modified xsi:type="dcterms:W3CDTF">2025-05-16T22:03:00Z</dcterms:modified>
</cp:coreProperties>
</file>