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61B2" w:rsidRDefault="00B961B2" w:rsidP="00221386">
      <w:pPr>
        <w:spacing w:line="276" w:lineRule="auto"/>
        <w:jc w:val="center"/>
        <w:rPr>
          <w:rFonts w:ascii="Times New Roman" w:hAnsi="Times New Roman"/>
          <w:sz w:val="56"/>
          <w:szCs w:val="56"/>
        </w:rPr>
      </w:pPr>
      <w:r>
        <w:rPr>
          <w:rFonts w:ascii="Times New Roman" w:hAnsi="Times New Roman"/>
          <w:sz w:val="56"/>
          <w:szCs w:val="56"/>
        </w:rPr>
        <w:t>IES N° 8 “Ángela C. de Reto”</w:t>
      </w:r>
    </w:p>
    <w:p w:rsidR="00B961B2" w:rsidRDefault="00B961B2" w:rsidP="00221386">
      <w:pPr>
        <w:spacing w:line="276" w:lineRule="auto"/>
        <w:jc w:val="center"/>
        <w:rPr>
          <w:rFonts w:ascii="Times New Roman" w:hAnsi="Times New Roman"/>
          <w:sz w:val="56"/>
          <w:szCs w:val="56"/>
        </w:rPr>
      </w:pPr>
    </w:p>
    <w:p w:rsidR="00733D86" w:rsidRPr="00B961B2" w:rsidRDefault="00B961B2" w:rsidP="00221386">
      <w:pPr>
        <w:spacing w:line="276" w:lineRule="auto"/>
        <w:jc w:val="center"/>
        <w:rPr>
          <w:rFonts w:ascii="Times New Roman" w:hAnsi="Times New Roman"/>
          <w:sz w:val="48"/>
          <w:szCs w:val="48"/>
        </w:rPr>
      </w:pPr>
      <w:r w:rsidRPr="00B961B2">
        <w:rPr>
          <w:rFonts w:ascii="Times New Roman" w:hAnsi="Times New Roman"/>
          <w:sz w:val="48"/>
          <w:szCs w:val="48"/>
        </w:rPr>
        <w:t>Profe</w:t>
      </w:r>
      <w:r w:rsidR="00EB2AF7">
        <w:rPr>
          <w:rFonts w:ascii="Times New Roman" w:hAnsi="Times New Roman"/>
          <w:sz w:val="48"/>
          <w:szCs w:val="48"/>
        </w:rPr>
        <w:t xml:space="preserve">sorado de Educación Secundaria </w:t>
      </w:r>
      <w:r w:rsidRPr="00B961B2">
        <w:rPr>
          <w:rFonts w:ascii="Times New Roman" w:hAnsi="Times New Roman"/>
          <w:sz w:val="48"/>
          <w:szCs w:val="48"/>
        </w:rPr>
        <w:t xml:space="preserve">en Lengua y Literatura </w:t>
      </w:r>
    </w:p>
    <w:p w:rsidR="00B961B2" w:rsidRPr="00B961B2" w:rsidRDefault="00B961B2" w:rsidP="00221386">
      <w:pPr>
        <w:spacing w:line="276" w:lineRule="auto"/>
        <w:rPr>
          <w:rFonts w:ascii="Times New Roman" w:hAnsi="Times New Roman"/>
          <w:sz w:val="48"/>
          <w:szCs w:val="48"/>
        </w:rPr>
      </w:pPr>
    </w:p>
    <w:p w:rsidR="00B961B2" w:rsidRPr="00EB2AF7" w:rsidRDefault="0076121C" w:rsidP="00221386">
      <w:pPr>
        <w:spacing w:line="276" w:lineRule="auto"/>
        <w:jc w:val="center"/>
        <w:rPr>
          <w:rFonts w:ascii="Times New Roman" w:hAnsi="Times New Roman" w:cs="Aharoni"/>
          <w:sz w:val="72"/>
          <w:szCs w:val="72"/>
        </w:rPr>
      </w:pPr>
      <w:r w:rsidRPr="00EB2AF7">
        <w:rPr>
          <w:rFonts w:ascii="Times New Roman" w:hAnsi="Times New Roman" w:cs="Aharoni"/>
          <w:b/>
          <w:sz w:val="72"/>
          <w:szCs w:val="72"/>
        </w:rPr>
        <w:t>Literatura Regional y su enseñanza</w:t>
      </w:r>
    </w:p>
    <w:p w:rsidR="0076121C" w:rsidRDefault="00221386" w:rsidP="00221386">
      <w:pPr>
        <w:spacing w:line="276" w:lineRule="auto"/>
        <w:jc w:val="center"/>
        <w:rPr>
          <w:rFonts w:ascii="Times New Roman" w:hAnsi="Times New Roman"/>
          <w:sz w:val="56"/>
          <w:szCs w:val="56"/>
        </w:rPr>
      </w:pPr>
      <w:r>
        <w:rPr>
          <w:rFonts w:ascii="Times New Roman" w:hAnsi="Times New Roman"/>
          <w:sz w:val="56"/>
          <w:szCs w:val="56"/>
        </w:rPr>
        <w:t>Proyecto cátedra</w:t>
      </w:r>
    </w:p>
    <w:p w:rsidR="00EB2AF7" w:rsidRDefault="00EB2AF7" w:rsidP="00221386">
      <w:pPr>
        <w:spacing w:line="276" w:lineRule="auto"/>
        <w:rPr>
          <w:rFonts w:ascii="Times New Roman" w:hAnsi="Times New Roman"/>
          <w:sz w:val="56"/>
          <w:szCs w:val="56"/>
        </w:rPr>
      </w:pPr>
    </w:p>
    <w:p w:rsidR="00B961B2" w:rsidRPr="00221386" w:rsidRDefault="00B961B2" w:rsidP="00221386">
      <w:pPr>
        <w:spacing w:line="276" w:lineRule="auto"/>
        <w:ind w:left="-709"/>
        <w:rPr>
          <w:rFonts w:ascii="Times New Roman" w:hAnsi="Times New Roman"/>
          <w:sz w:val="52"/>
          <w:szCs w:val="52"/>
        </w:rPr>
      </w:pPr>
      <w:r w:rsidRPr="00221386">
        <w:rPr>
          <w:rFonts w:ascii="Times New Roman" w:hAnsi="Times New Roman"/>
          <w:sz w:val="52"/>
          <w:szCs w:val="52"/>
        </w:rPr>
        <w:t>Lic. Valeria Terribile</w:t>
      </w:r>
    </w:p>
    <w:p w:rsidR="0076121C" w:rsidRPr="00221386" w:rsidRDefault="0076121C" w:rsidP="00221386">
      <w:pPr>
        <w:spacing w:line="276" w:lineRule="auto"/>
        <w:jc w:val="right"/>
        <w:rPr>
          <w:rFonts w:ascii="Times New Roman" w:hAnsi="Times New Roman"/>
          <w:sz w:val="52"/>
          <w:szCs w:val="52"/>
        </w:rPr>
      </w:pPr>
    </w:p>
    <w:p w:rsidR="00B961B2" w:rsidRPr="00221386" w:rsidRDefault="00B961B2" w:rsidP="00221386">
      <w:pPr>
        <w:spacing w:line="276" w:lineRule="auto"/>
        <w:jc w:val="right"/>
        <w:rPr>
          <w:rFonts w:ascii="Times New Roman" w:hAnsi="Times New Roman"/>
          <w:sz w:val="52"/>
          <w:szCs w:val="52"/>
        </w:rPr>
      </w:pPr>
      <w:r w:rsidRPr="00221386">
        <w:rPr>
          <w:rFonts w:ascii="Times New Roman" w:hAnsi="Times New Roman"/>
          <w:sz w:val="52"/>
          <w:szCs w:val="52"/>
        </w:rPr>
        <w:t>4° Año</w:t>
      </w:r>
    </w:p>
    <w:p w:rsidR="00B961B2" w:rsidRPr="00221386" w:rsidRDefault="00B961B2" w:rsidP="00221386">
      <w:pPr>
        <w:spacing w:line="276" w:lineRule="auto"/>
        <w:jc w:val="right"/>
        <w:rPr>
          <w:rFonts w:ascii="Times New Roman" w:hAnsi="Times New Roman"/>
          <w:sz w:val="52"/>
          <w:szCs w:val="52"/>
        </w:rPr>
      </w:pPr>
      <w:r w:rsidRPr="00221386">
        <w:rPr>
          <w:rFonts w:ascii="Times New Roman" w:hAnsi="Times New Roman"/>
          <w:sz w:val="52"/>
          <w:szCs w:val="52"/>
        </w:rPr>
        <w:t>1° Cuatrimestre</w:t>
      </w:r>
    </w:p>
    <w:p w:rsidR="00221386" w:rsidRPr="00221386" w:rsidRDefault="0076121C" w:rsidP="00221386">
      <w:pPr>
        <w:spacing w:line="276" w:lineRule="auto"/>
        <w:jc w:val="right"/>
        <w:rPr>
          <w:rFonts w:ascii="Times New Roman" w:hAnsi="Times New Roman"/>
          <w:sz w:val="52"/>
          <w:szCs w:val="52"/>
        </w:rPr>
      </w:pPr>
      <w:r w:rsidRPr="00221386">
        <w:rPr>
          <w:rFonts w:ascii="Times New Roman" w:hAnsi="Times New Roman"/>
          <w:sz w:val="52"/>
          <w:szCs w:val="52"/>
        </w:rPr>
        <w:t>4 (Cuatro</w:t>
      </w:r>
      <w:r w:rsidR="00B961B2" w:rsidRPr="00221386">
        <w:rPr>
          <w:rFonts w:ascii="Times New Roman" w:hAnsi="Times New Roman"/>
          <w:sz w:val="52"/>
          <w:szCs w:val="52"/>
        </w:rPr>
        <w:t>) Horas cátedras semanales</w:t>
      </w:r>
    </w:p>
    <w:p w:rsidR="0076121C" w:rsidRDefault="0000277A" w:rsidP="00221386">
      <w:pPr>
        <w:spacing w:line="276" w:lineRule="auto"/>
        <w:jc w:val="right"/>
        <w:rPr>
          <w:rFonts w:ascii="Times New Roman" w:hAnsi="Times New Roman"/>
          <w:sz w:val="52"/>
          <w:szCs w:val="52"/>
        </w:rPr>
      </w:pPr>
      <w:r w:rsidRPr="00221386">
        <w:rPr>
          <w:rFonts w:ascii="Times New Roman" w:hAnsi="Times New Roman"/>
          <w:sz w:val="52"/>
          <w:szCs w:val="52"/>
        </w:rPr>
        <w:t>20</w:t>
      </w:r>
      <w:r w:rsidR="00221386" w:rsidRPr="00221386">
        <w:rPr>
          <w:rFonts w:ascii="Times New Roman" w:hAnsi="Times New Roman"/>
          <w:sz w:val="52"/>
          <w:szCs w:val="52"/>
        </w:rPr>
        <w:t>24</w:t>
      </w:r>
    </w:p>
    <w:p w:rsidR="00BD6E58" w:rsidRPr="00221386" w:rsidRDefault="00BD6E58" w:rsidP="00221386">
      <w:pPr>
        <w:spacing w:line="276" w:lineRule="auto"/>
        <w:jc w:val="right"/>
        <w:rPr>
          <w:rFonts w:ascii="Times New Roman" w:hAnsi="Times New Roman"/>
          <w:sz w:val="52"/>
          <w:szCs w:val="52"/>
        </w:rPr>
      </w:pPr>
    </w:p>
    <w:p w:rsidR="0076121C" w:rsidRPr="00221386" w:rsidRDefault="0076121C" w:rsidP="00221386">
      <w:pPr>
        <w:spacing w:line="276" w:lineRule="auto"/>
        <w:jc w:val="center"/>
        <w:rPr>
          <w:rFonts w:ascii="Times New Roman" w:hAnsi="Times New Roman"/>
          <w:b/>
          <w:sz w:val="24"/>
          <w:szCs w:val="24"/>
          <w:u w:val="single"/>
        </w:rPr>
      </w:pPr>
      <w:r w:rsidRPr="00221386">
        <w:rPr>
          <w:rFonts w:ascii="Times New Roman" w:hAnsi="Times New Roman"/>
          <w:b/>
          <w:sz w:val="24"/>
          <w:szCs w:val="24"/>
          <w:u w:val="single"/>
        </w:rPr>
        <w:t>Proyecto cátedra de Literatura Regional y su enseñanza</w:t>
      </w:r>
    </w:p>
    <w:p w:rsidR="00B961B2" w:rsidRPr="00221386" w:rsidRDefault="00B961B2" w:rsidP="00221386">
      <w:pPr>
        <w:spacing w:line="276" w:lineRule="auto"/>
        <w:rPr>
          <w:rFonts w:ascii="Times New Roman" w:hAnsi="Times New Roman"/>
          <w:sz w:val="24"/>
          <w:szCs w:val="24"/>
        </w:rPr>
      </w:pPr>
      <w:r w:rsidRPr="00221386">
        <w:rPr>
          <w:rFonts w:ascii="Times New Roman" w:hAnsi="Times New Roman"/>
          <w:b/>
          <w:sz w:val="24"/>
          <w:szCs w:val="24"/>
        </w:rPr>
        <w:t>Carrera:</w:t>
      </w:r>
      <w:r w:rsidRPr="00221386">
        <w:rPr>
          <w:rFonts w:ascii="Times New Roman" w:hAnsi="Times New Roman"/>
          <w:sz w:val="24"/>
          <w:szCs w:val="24"/>
        </w:rPr>
        <w:t xml:space="preserve"> Profesorado de Educación Secundaria en Lengua y Literatura</w:t>
      </w:r>
    </w:p>
    <w:p w:rsidR="00B961B2" w:rsidRPr="00221386" w:rsidRDefault="00B961B2" w:rsidP="00221386">
      <w:pPr>
        <w:spacing w:line="276" w:lineRule="auto"/>
        <w:rPr>
          <w:rFonts w:ascii="Times New Roman" w:hAnsi="Times New Roman"/>
          <w:sz w:val="24"/>
          <w:szCs w:val="24"/>
        </w:rPr>
      </w:pPr>
      <w:r w:rsidRPr="00221386">
        <w:rPr>
          <w:rFonts w:ascii="Times New Roman" w:hAnsi="Times New Roman"/>
          <w:b/>
          <w:sz w:val="24"/>
          <w:szCs w:val="24"/>
        </w:rPr>
        <w:t>Unidad curricular:</w:t>
      </w:r>
      <w:r w:rsidR="0076121C" w:rsidRPr="00221386">
        <w:rPr>
          <w:rFonts w:ascii="Times New Roman" w:hAnsi="Times New Roman"/>
          <w:sz w:val="24"/>
          <w:szCs w:val="24"/>
        </w:rPr>
        <w:t xml:space="preserve"> Literatura Regional y su enseñanza</w:t>
      </w:r>
    </w:p>
    <w:p w:rsidR="00B961B2" w:rsidRPr="00221386" w:rsidRDefault="00B961B2" w:rsidP="00221386">
      <w:pPr>
        <w:spacing w:line="276" w:lineRule="auto"/>
        <w:rPr>
          <w:rFonts w:ascii="Times New Roman" w:hAnsi="Times New Roman"/>
          <w:sz w:val="24"/>
          <w:szCs w:val="24"/>
        </w:rPr>
      </w:pPr>
      <w:r w:rsidRPr="00221386">
        <w:rPr>
          <w:rFonts w:ascii="Times New Roman" w:hAnsi="Times New Roman"/>
          <w:b/>
          <w:sz w:val="24"/>
          <w:szCs w:val="24"/>
        </w:rPr>
        <w:t>Formato:</w:t>
      </w:r>
      <w:r w:rsidRPr="00221386">
        <w:rPr>
          <w:rFonts w:ascii="Times New Roman" w:hAnsi="Times New Roman"/>
          <w:sz w:val="24"/>
          <w:szCs w:val="24"/>
        </w:rPr>
        <w:t xml:space="preserve"> </w:t>
      </w:r>
      <w:r w:rsidR="0076121C" w:rsidRPr="00221386">
        <w:rPr>
          <w:rFonts w:ascii="Times New Roman" w:hAnsi="Times New Roman"/>
          <w:sz w:val="24"/>
          <w:szCs w:val="24"/>
        </w:rPr>
        <w:t>Seminario taller</w:t>
      </w:r>
    </w:p>
    <w:p w:rsidR="0076121C" w:rsidRPr="00221386" w:rsidRDefault="0076121C" w:rsidP="00221386">
      <w:pPr>
        <w:spacing w:line="276" w:lineRule="auto"/>
        <w:rPr>
          <w:rFonts w:ascii="Times New Roman" w:hAnsi="Times New Roman"/>
          <w:sz w:val="24"/>
          <w:szCs w:val="24"/>
        </w:rPr>
      </w:pPr>
      <w:r w:rsidRPr="00221386">
        <w:rPr>
          <w:rFonts w:ascii="Times New Roman" w:hAnsi="Times New Roman"/>
          <w:b/>
          <w:sz w:val="24"/>
          <w:szCs w:val="24"/>
        </w:rPr>
        <w:t>Curso:</w:t>
      </w:r>
      <w:r w:rsidRPr="00221386">
        <w:rPr>
          <w:rFonts w:ascii="Times New Roman" w:hAnsi="Times New Roman"/>
          <w:sz w:val="24"/>
          <w:szCs w:val="24"/>
        </w:rPr>
        <w:t xml:space="preserve"> 4° Año</w:t>
      </w:r>
    </w:p>
    <w:p w:rsidR="00B961B2" w:rsidRPr="00221386" w:rsidRDefault="00B961B2" w:rsidP="00221386">
      <w:pPr>
        <w:spacing w:line="276" w:lineRule="auto"/>
        <w:rPr>
          <w:rFonts w:ascii="Times New Roman" w:hAnsi="Times New Roman"/>
          <w:sz w:val="24"/>
          <w:szCs w:val="24"/>
        </w:rPr>
      </w:pPr>
      <w:r w:rsidRPr="00221386">
        <w:rPr>
          <w:rFonts w:ascii="Times New Roman" w:hAnsi="Times New Roman"/>
          <w:b/>
          <w:sz w:val="24"/>
          <w:szCs w:val="24"/>
        </w:rPr>
        <w:t xml:space="preserve">Plan de estudio: </w:t>
      </w:r>
      <w:r w:rsidR="00221386" w:rsidRPr="00221386">
        <w:rPr>
          <w:rFonts w:ascii="Times New Roman" w:hAnsi="Times New Roman"/>
          <w:sz w:val="24"/>
          <w:szCs w:val="24"/>
        </w:rPr>
        <w:t>2024</w:t>
      </w:r>
    </w:p>
    <w:p w:rsidR="00B961B2" w:rsidRPr="00221386" w:rsidRDefault="00B961B2" w:rsidP="00221386">
      <w:pPr>
        <w:spacing w:line="276" w:lineRule="auto"/>
        <w:rPr>
          <w:rFonts w:ascii="Times New Roman" w:hAnsi="Times New Roman"/>
          <w:sz w:val="24"/>
          <w:szCs w:val="24"/>
        </w:rPr>
      </w:pPr>
      <w:r w:rsidRPr="00221386">
        <w:rPr>
          <w:rFonts w:ascii="Times New Roman" w:hAnsi="Times New Roman"/>
          <w:b/>
          <w:sz w:val="24"/>
          <w:szCs w:val="24"/>
        </w:rPr>
        <w:t>Régimen:</w:t>
      </w:r>
      <w:r w:rsidRPr="00221386">
        <w:rPr>
          <w:rFonts w:ascii="Times New Roman" w:hAnsi="Times New Roman"/>
          <w:sz w:val="24"/>
          <w:szCs w:val="24"/>
        </w:rPr>
        <w:t xml:space="preserve"> Cuatrimestral</w:t>
      </w:r>
      <w:r w:rsidR="00221386">
        <w:rPr>
          <w:rFonts w:ascii="Times New Roman" w:hAnsi="Times New Roman"/>
          <w:sz w:val="24"/>
          <w:szCs w:val="24"/>
        </w:rPr>
        <w:t xml:space="preserve"> (1°)</w:t>
      </w:r>
    </w:p>
    <w:p w:rsidR="00221386" w:rsidRPr="00221386" w:rsidRDefault="00B961B2" w:rsidP="00221386">
      <w:pPr>
        <w:spacing w:line="276" w:lineRule="auto"/>
        <w:rPr>
          <w:rFonts w:ascii="Times New Roman" w:hAnsi="Times New Roman"/>
          <w:sz w:val="24"/>
          <w:szCs w:val="24"/>
        </w:rPr>
      </w:pPr>
      <w:r w:rsidRPr="00221386">
        <w:rPr>
          <w:rFonts w:ascii="Times New Roman" w:hAnsi="Times New Roman"/>
          <w:b/>
          <w:sz w:val="24"/>
          <w:szCs w:val="24"/>
        </w:rPr>
        <w:t>Promoción:</w:t>
      </w:r>
      <w:r w:rsidRPr="00221386">
        <w:rPr>
          <w:rFonts w:ascii="Times New Roman" w:hAnsi="Times New Roman"/>
          <w:sz w:val="24"/>
          <w:szCs w:val="24"/>
        </w:rPr>
        <w:t xml:space="preserve"> </w:t>
      </w:r>
      <w:r w:rsidR="00221386" w:rsidRPr="00221386">
        <w:rPr>
          <w:rFonts w:ascii="Times New Roman" w:hAnsi="Times New Roman"/>
          <w:sz w:val="24"/>
          <w:szCs w:val="24"/>
        </w:rPr>
        <w:t>Directa.</w:t>
      </w:r>
    </w:p>
    <w:p w:rsidR="0076121C" w:rsidRDefault="0076121C" w:rsidP="00221386">
      <w:pPr>
        <w:spacing w:line="276" w:lineRule="auto"/>
        <w:rPr>
          <w:rFonts w:ascii="Times New Roman" w:hAnsi="Times New Roman"/>
          <w:sz w:val="28"/>
          <w:szCs w:val="28"/>
        </w:rPr>
      </w:pPr>
    </w:p>
    <w:p w:rsidR="0076121C" w:rsidRPr="007C6A74" w:rsidRDefault="0076121C" w:rsidP="00221386">
      <w:pPr>
        <w:spacing w:line="276" w:lineRule="auto"/>
        <w:rPr>
          <w:rFonts w:ascii="Times New Roman" w:hAnsi="Times New Roman"/>
          <w:b/>
          <w:sz w:val="24"/>
          <w:szCs w:val="24"/>
          <w:u w:val="single"/>
        </w:rPr>
      </w:pPr>
      <w:r w:rsidRPr="007C6A74">
        <w:rPr>
          <w:rFonts w:ascii="Times New Roman" w:hAnsi="Times New Roman"/>
          <w:b/>
          <w:sz w:val="24"/>
          <w:szCs w:val="24"/>
          <w:u w:val="single"/>
        </w:rPr>
        <w:t>Fundamentación</w:t>
      </w:r>
    </w:p>
    <w:p w:rsidR="007512DA" w:rsidRPr="007C6A74" w:rsidRDefault="0076121C" w:rsidP="00221386">
      <w:pPr>
        <w:spacing w:line="276" w:lineRule="auto"/>
        <w:ind w:firstLine="708"/>
        <w:jc w:val="both"/>
        <w:rPr>
          <w:rFonts w:ascii="Times New Roman" w:hAnsi="Times New Roman"/>
          <w:sz w:val="24"/>
          <w:szCs w:val="24"/>
        </w:rPr>
      </w:pPr>
      <w:r w:rsidRPr="007C6A74">
        <w:rPr>
          <w:rFonts w:ascii="Times New Roman" w:hAnsi="Times New Roman"/>
          <w:sz w:val="24"/>
          <w:szCs w:val="24"/>
        </w:rPr>
        <w:t xml:space="preserve">El texto circula socialmente en una región determinada, vale decir que se configura como expresión de un sistema cultural que se inserta en un </w:t>
      </w:r>
      <w:r w:rsidR="007512DA" w:rsidRPr="007C6A74">
        <w:rPr>
          <w:rFonts w:ascii="Times New Roman" w:hAnsi="Times New Roman"/>
          <w:sz w:val="24"/>
          <w:szCs w:val="24"/>
        </w:rPr>
        <w:t>universo mayor</w:t>
      </w:r>
      <w:r w:rsidRPr="007C6A74">
        <w:rPr>
          <w:rFonts w:ascii="Times New Roman" w:hAnsi="Times New Roman"/>
          <w:sz w:val="24"/>
          <w:szCs w:val="24"/>
        </w:rPr>
        <w:t xml:space="preserve"> que es la cultura. La Literatura Regional está integra</w:t>
      </w:r>
      <w:r w:rsidR="00F8681A" w:rsidRPr="007C6A74">
        <w:rPr>
          <w:rFonts w:ascii="Times New Roman" w:hAnsi="Times New Roman"/>
          <w:sz w:val="24"/>
          <w:szCs w:val="24"/>
        </w:rPr>
        <w:t>da por textos que desde su refer</w:t>
      </w:r>
      <w:r w:rsidRPr="007C6A74">
        <w:rPr>
          <w:rFonts w:ascii="Times New Roman" w:hAnsi="Times New Roman"/>
          <w:sz w:val="24"/>
          <w:szCs w:val="24"/>
        </w:rPr>
        <w:t>e</w:t>
      </w:r>
      <w:r w:rsidR="00F8681A" w:rsidRPr="007C6A74">
        <w:rPr>
          <w:rFonts w:ascii="Times New Roman" w:hAnsi="Times New Roman"/>
          <w:sz w:val="24"/>
          <w:szCs w:val="24"/>
        </w:rPr>
        <w:t>n</w:t>
      </w:r>
      <w:r w:rsidRPr="007C6A74">
        <w:rPr>
          <w:rFonts w:ascii="Times New Roman" w:hAnsi="Times New Roman"/>
          <w:sz w:val="24"/>
          <w:szCs w:val="24"/>
        </w:rPr>
        <w:t>cia local exceden y expanden su significación hacia otros lectores</w:t>
      </w:r>
      <w:r w:rsidR="00F8681A" w:rsidRPr="007C6A74">
        <w:rPr>
          <w:rFonts w:ascii="Times New Roman" w:hAnsi="Times New Roman"/>
          <w:sz w:val="24"/>
          <w:szCs w:val="24"/>
        </w:rPr>
        <w:t>.</w:t>
      </w:r>
      <w:r w:rsidR="007512DA" w:rsidRPr="007C6A74">
        <w:rPr>
          <w:rFonts w:ascii="Times New Roman" w:hAnsi="Times New Roman"/>
          <w:sz w:val="24"/>
          <w:szCs w:val="24"/>
        </w:rPr>
        <w:t xml:space="preserve"> </w:t>
      </w:r>
      <w:r w:rsidR="00677513" w:rsidRPr="007C6A74">
        <w:rPr>
          <w:rFonts w:ascii="Times New Roman" w:hAnsi="Times New Roman"/>
          <w:sz w:val="24"/>
          <w:szCs w:val="24"/>
        </w:rPr>
        <w:t xml:space="preserve">En este sentido </w:t>
      </w:r>
      <w:r w:rsidR="0002087B" w:rsidRPr="007C6A74">
        <w:rPr>
          <w:rFonts w:ascii="Times New Roman" w:hAnsi="Times New Roman"/>
          <w:sz w:val="24"/>
          <w:szCs w:val="24"/>
        </w:rPr>
        <w:t xml:space="preserve">la literatura de </w:t>
      </w:r>
      <w:r w:rsidR="00677513" w:rsidRPr="007C6A74">
        <w:rPr>
          <w:rFonts w:ascii="Times New Roman" w:hAnsi="Times New Roman"/>
          <w:sz w:val="24"/>
          <w:szCs w:val="24"/>
        </w:rPr>
        <w:t xml:space="preserve">Santiago del Estero se </w:t>
      </w:r>
      <w:r w:rsidR="0002087B" w:rsidRPr="007C6A74">
        <w:rPr>
          <w:rFonts w:ascii="Times New Roman" w:hAnsi="Times New Roman"/>
          <w:sz w:val="24"/>
          <w:szCs w:val="24"/>
        </w:rPr>
        <w:t xml:space="preserve">encuentra signada por </w:t>
      </w:r>
      <w:r w:rsidR="00126164" w:rsidRPr="007C6A74">
        <w:rPr>
          <w:rFonts w:ascii="Times New Roman" w:hAnsi="Times New Roman"/>
          <w:sz w:val="24"/>
          <w:szCs w:val="24"/>
        </w:rPr>
        <w:t>el hecho de conformarse como</w:t>
      </w:r>
      <w:r w:rsidR="00677513" w:rsidRPr="007C6A74">
        <w:rPr>
          <w:rFonts w:ascii="Times New Roman" w:hAnsi="Times New Roman"/>
          <w:sz w:val="24"/>
          <w:szCs w:val="24"/>
        </w:rPr>
        <w:t xml:space="preserve"> </w:t>
      </w:r>
      <w:r w:rsidR="0002087B" w:rsidRPr="007C6A74">
        <w:rPr>
          <w:rFonts w:ascii="Times New Roman" w:hAnsi="Times New Roman"/>
          <w:sz w:val="24"/>
          <w:szCs w:val="24"/>
        </w:rPr>
        <w:t xml:space="preserve">un </w:t>
      </w:r>
      <w:r w:rsidR="00677513" w:rsidRPr="007C6A74">
        <w:rPr>
          <w:rFonts w:ascii="Times New Roman" w:hAnsi="Times New Roman"/>
          <w:sz w:val="24"/>
          <w:szCs w:val="24"/>
        </w:rPr>
        <w:t>espacio alejado del centro, cuya zona marginal</w:t>
      </w:r>
      <w:r w:rsidR="0002087B" w:rsidRPr="007C6A74">
        <w:rPr>
          <w:rFonts w:ascii="Times New Roman" w:hAnsi="Times New Roman"/>
          <w:sz w:val="24"/>
          <w:szCs w:val="24"/>
        </w:rPr>
        <w:t xml:space="preserve"> ha delimitado a fines del siglo XVIII y a principios del XIX</w:t>
      </w:r>
      <w:r w:rsidR="00677513" w:rsidRPr="007C6A74">
        <w:rPr>
          <w:rFonts w:ascii="Times New Roman" w:hAnsi="Times New Roman"/>
          <w:sz w:val="24"/>
          <w:szCs w:val="24"/>
        </w:rPr>
        <w:t xml:space="preserve"> </w:t>
      </w:r>
      <w:r w:rsidR="0002087B" w:rsidRPr="007C6A74">
        <w:rPr>
          <w:rFonts w:ascii="Times New Roman" w:hAnsi="Times New Roman"/>
          <w:sz w:val="24"/>
          <w:szCs w:val="24"/>
        </w:rPr>
        <w:t xml:space="preserve">el surgimiento de obras </w:t>
      </w:r>
      <w:r w:rsidR="00126164" w:rsidRPr="007C6A74">
        <w:rPr>
          <w:rFonts w:ascii="Times New Roman" w:hAnsi="Times New Roman"/>
          <w:sz w:val="24"/>
          <w:szCs w:val="24"/>
        </w:rPr>
        <w:t>pertenecientes a la literatura moderna.</w:t>
      </w:r>
    </w:p>
    <w:p w:rsidR="00126164" w:rsidRPr="007C6A74" w:rsidRDefault="00126164" w:rsidP="00221386">
      <w:pPr>
        <w:spacing w:line="276" w:lineRule="auto"/>
        <w:ind w:firstLine="708"/>
        <w:jc w:val="both"/>
        <w:rPr>
          <w:rFonts w:ascii="Times New Roman" w:hAnsi="Times New Roman"/>
          <w:sz w:val="24"/>
          <w:szCs w:val="24"/>
        </w:rPr>
      </w:pPr>
      <w:r w:rsidRPr="007C6A74">
        <w:rPr>
          <w:rFonts w:ascii="Times New Roman" w:hAnsi="Times New Roman"/>
          <w:sz w:val="24"/>
          <w:szCs w:val="24"/>
        </w:rPr>
        <w:t>Desde esta unidad curricular se pretende que el alumno realice un recorrido por las obras más representativas de las diferentes etapas históricas que atraviesa nuestra provincia, tanto en narrativa como en lírica. Se iniciará con el abordaje de la literatura moderna hasta llegar a autores del siglo XXI.</w:t>
      </w:r>
    </w:p>
    <w:p w:rsidR="00126164" w:rsidRPr="007C6A74" w:rsidRDefault="00D43207" w:rsidP="00221386">
      <w:pPr>
        <w:spacing w:line="276" w:lineRule="auto"/>
        <w:ind w:firstLine="708"/>
        <w:jc w:val="both"/>
        <w:rPr>
          <w:rFonts w:ascii="Times New Roman" w:hAnsi="Times New Roman"/>
          <w:sz w:val="24"/>
          <w:szCs w:val="24"/>
        </w:rPr>
      </w:pPr>
      <w:r w:rsidRPr="007C6A74">
        <w:rPr>
          <w:rFonts w:ascii="Times New Roman" w:hAnsi="Times New Roman"/>
          <w:sz w:val="24"/>
          <w:szCs w:val="24"/>
        </w:rPr>
        <w:t>A través de talleres de escritura los alumnos incursionarán en la construcción de ponencias que evidencien un análisis crítico de los textos, al mismo tiempo que se ejercitará la oralidad para lograr un aprendizaje de las pautas que rigen en una exposición académica.</w:t>
      </w:r>
    </w:p>
    <w:p w:rsidR="00D43207" w:rsidRPr="007C6A74" w:rsidRDefault="00D43207" w:rsidP="00221386">
      <w:pPr>
        <w:spacing w:line="276" w:lineRule="auto"/>
        <w:ind w:firstLine="708"/>
        <w:jc w:val="both"/>
        <w:rPr>
          <w:rFonts w:ascii="Times New Roman" w:hAnsi="Times New Roman"/>
          <w:sz w:val="24"/>
          <w:szCs w:val="24"/>
        </w:rPr>
      </w:pPr>
    </w:p>
    <w:p w:rsidR="00D43207" w:rsidRPr="007C6A74" w:rsidRDefault="00D43207" w:rsidP="00221386">
      <w:pPr>
        <w:spacing w:line="276" w:lineRule="auto"/>
        <w:jc w:val="both"/>
        <w:rPr>
          <w:rFonts w:ascii="Times New Roman" w:hAnsi="Times New Roman"/>
          <w:b/>
          <w:sz w:val="24"/>
          <w:szCs w:val="24"/>
          <w:u w:val="single"/>
        </w:rPr>
      </w:pPr>
      <w:r w:rsidRPr="007C6A74">
        <w:rPr>
          <w:rFonts w:ascii="Times New Roman" w:hAnsi="Times New Roman"/>
          <w:b/>
          <w:sz w:val="24"/>
          <w:szCs w:val="24"/>
          <w:u w:val="single"/>
        </w:rPr>
        <w:t>Expectativas de logro</w:t>
      </w:r>
    </w:p>
    <w:p w:rsidR="00D43207" w:rsidRPr="007C6A74" w:rsidRDefault="00D43207" w:rsidP="00221386">
      <w:pPr>
        <w:spacing w:line="276" w:lineRule="auto"/>
        <w:jc w:val="both"/>
        <w:rPr>
          <w:rFonts w:ascii="Times New Roman" w:hAnsi="Times New Roman"/>
          <w:sz w:val="24"/>
          <w:szCs w:val="24"/>
        </w:rPr>
      </w:pPr>
      <w:r w:rsidRPr="007C6A74">
        <w:rPr>
          <w:rFonts w:ascii="Times New Roman" w:hAnsi="Times New Roman"/>
          <w:sz w:val="24"/>
          <w:szCs w:val="24"/>
        </w:rPr>
        <w:tab/>
        <w:t>Que los alumnos sean capaces de:</w:t>
      </w:r>
    </w:p>
    <w:p w:rsidR="00D43207" w:rsidRPr="007C6A74" w:rsidRDefault="00D43207" w:rsidP="00221386">
      <w:pPr>
        <w:numPr>
          <w:ilvl w:val="0"/>
          <w:numId w:val="2"/>
        </w:numPr>
        <w:spacing w:line="276" w:lineRule="auto"/>
        <w:jc w:val="both"/>
        <w:rPr>
          <w:rFonts w:ascii="Times New Roman" w:hAnsi="Times New Roman"/>
          <w:sz w:val="24"/>
          <w:szCs w:val="24"/>
        </w:rPr>
      </w:pPr>
      <w:r w:rsidRPr="007C6A74">
        <w:rPr>
          <w:rFonts w:ascii="Times New Roman" w:hAnsi="Times New Roman"/>
          <w:sz w:val="24"/>
          <w:szCs w:val="24"/>
        </w:rPr>
        <w:t>Realizar una lectura crítica del corpus literario seleccionado para la Literatura Regional.</w:t>
      </w:r>
    </w:p>
    <w:p w:rsidR="00D43207" w:rsidRPr="007C6A74" w:rsidRDefault="007159F8" w:rsidP="00221386">
      <w:pPr>
        <w:numPr>
          <w:ilvl w:val="0"/>
          <w:numId w:val="2"/>
        </w:numPr>
        <w:spacing w:line="276" w:lineRule="auto"/>
        <w:jc w:val="both"/>
        <w:rPr>
          <w:rFonts w:ascii="Times New Roman" w:hAnsi="Times New Roman"/>
          <w:sz w:val="24"/>
          <w:szCs w:val="24"/>
        </w:rPr>
      </w:pPr>
      <w:r w:rsidRPr="007C6A74">
        <w:rPr>
          <w:rFonts w:ascii="Times New Roman" w:hAnsi="Times New Roman"/>
          <w:sz w:val="24"/>
          <w:szCs w:val="24"/>
        </w:rPr>
        <w:t>Incursionar en la escritura de textos académicos (ponencias, artículos de investigación) donde se evidencie un abordaje crítico.</w:t>
      </w:r>
    </w:p>
    <w:p w:rsidR="007159F8" w:rsidRPr="007C6A74" w:rsidRDefault="007159F8" w:rsidP="00221386">
      <w:pPr>
        <w:numPr>
          <w:ilvl w:val="0"/>
          <w:numId w:val="2"/>
        </w:numPr>
        <w:spacing w:line="276" w:lineRule="auto"/>
        <w:jc w:val="both"/>
        <w:rPr>
          <w:rFonts w:ascii="Times New Roman" w:hAnsi="Times New Roman"/>
          <w:sz w:val="24"/>
          <w:szCs w:val="24"/>
        </w:rPr>
      </w:pPr>
      <w:r w:rsidRPr="007C6A74">
        <w:rPr>
          <w:rFonts w:ascii="Times New Roman" w:hAnsi="Times New Roman"/>
          <w:sz w:val="24"/>
          <w:szCs w:val="24"/>
        </w:rPr>
        <w:t>Relacionar el escenario histórico y social en el que surgen las obras seleccionadas.</w:t>
      </w:r>
    </w:p>
    <w:p w:rsidR="007159F8" w:rsidRPr="007C6A74" w:rsidRDefault="007159F8" w:rsidP="00221386">
      <w:pPr>
        <w:spacing w:line="276" w:lineRule="auto"/>
        <w:jc w:val="both"/>
        <w:rPr>
          <w:rFonts w:ascii="Times New Roman" w:hAnsi="Times New Roman"/>
          <w:b/>
          <w:sz w:val="24"/>
          <w:szCs w:val="24"/>
          <w:u w:val="single"/>
        </w:rPr>
      </w:pPr>
      <w:r w:rsidRPr="007C6A74">
        <w:rPr>
          <w:rFonts w:ascii="Times New Roman" w:hAnsi="Times New Roman"/>
          <w:b/>
          <w:sz w:val="24"/>
          <w:szCs w:val="24"/>
          <w:u w:val="single"/>
        </w:rPr>
        <w:t>Contenidos</w:t>
      </w:r>
    </w:p>
    <w:p w:rsidR="007159F8" w:rsidRPr="007C6A74" w:rsidRDefault="007159F8" w:rsidP="00221386">
      <w:pPr>
        <w:spacing w:line="276" w:lineRule="auto"/>
        <w:jc w:val="both"/>
        <w:rPr>
          <w:rFonts w:ascii="Times New Roman" w:hAnsi="Times New Roman"/>
          <w:b/>
          <w:sz w:val="24"/>
          <w:szCs w:val="24"/>
        </w:rPr>
      </w:pPr>
      <w:r w:rsidRPr="007C6A74">
        <w:rPr>
          <w:rFonts w:ascii="Times New Roman" w:hAnsi="Times New Roman"/>
          <w:b/>
          <w:sz w:val="24"/>
          <w:szCs w:val="24"/>
        </w:rPr>
        <w:t>Unidad I: El nacimiento de la literatura moderna en Santiago del Estero</w:t>
      </w:r>
    </w:p>
    <w:p w:rsidR="007159F8" w:rsidRPr="007C6A74" w:rsidRDefault="007159F8" w:rsidP="00221386">
      <w:pPr>
        <w:spacing w:line="276" w:lineRule="auto"/>
        <w:jc w:val="both"/>
        <w:rPr>
          <w:rFonts w:ascii="Times New Roman" w:hAnsi="Times New Roman"/>
          <w:sz w:val="24"/>
          <w:szCs w:val="24"/>
        </w:rPr>
      </w:pPr>
      <w:r w:rsidRPr="007C6A74">
        <w:rPr>
          <w:rFonts w:ascii="Times New Roman" w:hAnsi="Times New Roman"/>
          <w:sz w:val="24"/>
          <w:szCs w:val="24"/>
        </w:rPr>
        <w:t>El Regionalismo literario. Falacias y parámetros.</w:t>
      </w:r>
    </w:p>
    <w:p w:rsidR="007159F8" w:rsidRPr="007C6A74" w:rsidRDefault="00B47461" w:rsidP="00221386">
      <w:pPr>
        <w:spacing w:line="276" w:lineRule="auto"/>
        <w:jc w:val="both"/>
        <w:rPr>
          <w:rFonts w:ascii="Times New Roman" w:hAnsi="Times New Roman"/>
          <w:sz w:val="24"/>
          <w:szCs w:val="24"/>
        </w:rPr>
      </w:pPr>
      <w:r w:rsidRPr="007C6A74">
        <w:rPr>
          <w:rFonts w:ascii="Times New Roman" w:hAnsi="Times New Roman"/>
          <w:sz w:val="24"/>
          <w:szCs w:val="24"/>
        </w:rPr>
        <w:t xml:space="preserve">Pablo </w:t>
      </w:r>
      <w:proofErr w:type="spellStart"/>
      <w:r w:rsidRPr="007C6A74">
        <w:rPr>
          <w:rFonts w:ascii="Times New Roman" w:hAnsi="Times New Roman"/>
          <w:sz w:val="24"/>
          <w:szCs w:val="24"/>
        </w:rPr>
        <w:t>La</w:t>
      </w:r>
      <w:r w:rsidR="00EB2AF7" w:rsidRPr="007C6A74">
        <w:rPr>
          <w:rFonts w:ascii="Times New Roman" w:hAnsi="Times New Roman"/>
          <w:sz w:val="24"/>
          <w:szCs w:val="24"/>
        </w:rPr>
        <w:t>scano</w:t>
      </w:r>
      <w:proofErr w:type="spellEnd"/>
      <w:r w:rsidR="00EB2AF7" w:rsidRPr="007C6A74">
        <w:rPr>
          <w:rFonts w:ascii="Times New Roman" w:hAnsi="Times New Roman"/>
          <w:sz w:val="24"/>
          <w:szCs w:val="24"/>
        </w:rPr>
        <w:t>. Su estética e</w:t>
      </w:r>
      <w:r w:rsidR="007159F8" w:rsidRPr="007C6A74">
        <w:rPr>
          <w:rFonts w:ascii="Times New Roman" w:hAnsi="Times New Roman"/>
          <w:sz w:val="24"/>
          <w:szCs w:val="24"/>
        </w:rPr>
        <w:t xml:space="preserve"> influencias. </w:t>
      </w:r>
    </w:p>
    <w:p w:rsidR="007159F8" w:rsidRPr="007C6A74" w:rsidRDefault="007159F8" w:rsidP="00221386">
      <w:pPr>
        <w:spacing w:line="276" w:lineRule="auto"/>
        <w:jc w:val="both"/>
        <w:rPr>
          <w:rFonts w:ascii="Times New Roman" w:hAnsi="Times New Roman"/>
          <w:sz w:val="24"/>
          <w:szCs w:val="24"/>
        </w:rPr>
      </w:pPr>
      <w:r w:rsidRPr="007C6A74">
        <w:rPr>
          <w:rFonts w:ascii="Times New Roman" w:hAnsi="Times New Roman"/>
          <w:sz w:val="24"/>
          <w:szCs w:val="24"/>
        </w:rPr>
        <w:t xml:space="preserve">Francisco </w:t>
      </w:r>
      <w:proofErr w:type="spellStart"/>
      <w:r w:rsidRPr="007C6A74">
        <w:rPr>
          <w:rFonts w:ascii="Times New Roman" w:hAnsi="Times New Roman"/>
          <w:sz w:val="24"/>
          <w:szCs w:val="24"/>
        </w:rPr>
        <w:t>Viano</w:t>
      </w:r>
      <w:proofErr w:type="spellEnd"/>
      <w:r w:rsidRPr="007C6A74">
        <w:rPr>
          <w:rFonts w:ascii="Times New Roman" w:hAnsi="Times New Roman"/>
          <w:sz w:val="24"/>
          <w:szCs w:val="24"/>
        </w:rPr>
        <w:t xml:space="preserve">. La primera novela santiagueña. El </w:t>
      </w:r>
      <w:proofErr w:type="spellStart"/>
      <w:r w:rsidRPr="007C6A74">
        <w:rPr>
          <w:rFonts w:ascii="Times New Roman" w:hAnsi="Times New Roman"/>
          <w:sz w:val="24"/>
          <w:szCs w:val="24"/>
        </w:rPr>
        <w:t>sarmientismo</w:t>
      </w:r>
      <w:proofErr w:type="spellEnd"/>
      <w:r w:rsidRPr="007C6A74">
        <w:rPr>
          <w:rFonts w:ascii="Times New Roman" w:hAnsi="Times New Roman"/>
          <w:sz w:val="24"/>
          <w:szCs w:val="24"/>
        </w:rPr>
        <w:t xml:space="preserve"> y su idea romántica.</w:t>
      </w:r>
    </w:p>
    <w:p w:rsidR="006E12F6" w:rsidRPr="007C6A74" w:rsidRDefault="006E12F6" w:rsidP="00221386">
      <w:pPr>
        <w:spacing w:line="276" w:lineRule="auto"/>
        <w:jc w:val="both"/>
        <w:rPr>
          <w:rFonts w:ascii="Times New Roman" w:hAnsi="Times New Roman"/>
          <w:sz w:val="24"/>
          <w:szCs w:val="24"/>
        </w:rPr>
      </w:pPr>
      <w:r w:rsidRPr="007C6A74">
        <w:rPr>
          <w:rFonts w:ascii="Times New Roman" w:hAnsi="Times New Roman"/>
          <w:sz w:val="24"/>
          <w:szCs w:val="24"/>
        </w:rPr>
        <w:t>La Brasa. Nacimiento y proyección. Sus escritores.</w:t>
      </w:r>
    </w:p>
    <w:p w:rsidR="006E12F6" w:rsidRPr="007C6A74" w:rsidRDefault="007C6A74" w:rsidP="00221386">
      <w:pPr>
        <w:spacing w:line="276" w:lineRule="auto"/>
        <w:jc w:val="both"/>
        <w:rPr>
          <w:rFonts w:ascii="Times New Roman" w:hAnsi="Times New Roman"/>
          <w:sz w:val="24"/>
          <w:szCs w:val="24"/>
        </w:rPr>
      </w:pPr>
      <w:r>
        <w:rPr>
          <w:rFonts w:ascii="Times New Roman" w:hAnsi="Times New Roman"/>
          <w:sz w:val="24"/>
          <w:szCs w:val="24"/>
        </w:rPr>
        <w:t xml:space="preserve">Bernardo Canal Feijoó. </w:t>
      </w:r>
      <w:r w:rsidR="007159F8" w:rsidRPr="007C6A74">
        <w:rPr>
          <w:rFonts w:ascii="Times New Roman" w:hAnsi="Times New Roman"/>
          <w:sz w:val="24"/>
          <w:szCs w:val="24"/>
        </w:rPr>
        <w:t xml:space="preserve">La vanguardia. Dos etapas en su poesía. </w:t>
      </w:r>
    </w:p>
    <w:p w:rsidR="007159F8" w:rsidRPr="007C6A74" w:rsidRDefault="006E12F6" w:rsidP="00221386">
      <w:pPr>
        <w:spacing w:line="276" w:lineRule="auto"/>
        <w:jc w:val="both"/>
        <w:rPr>
          <w:rFonts w:ascii="Times New Roman" w:hAnsi="Times New Roman"/>
          <w:i/>
          <w:sz w:val="24"/>
          <w:szCs w:val="24"/>
        </w:rPr>
      </w:pPr>
      <w:r w:rsidRPr="007C6A74">
        <w:rPr>
          <w:rFonts w:ascii="Times New Roman" w:hAnsi="Times New Roman"/>
          <w:sz w:val="24"/>
          <w:szCs w:val="24"/>
        </w:rPr>
        <w:t xml:space="preserve">Obras: </w:t>
      </w:r>
      <w:r w:rsidR="007159F8" w:rsidRPr="007C6A74">
        <w:rPr>
          <w:rFonts w:ascii="Times New Roman" w:hAnsi="Times New Roman"/>
          <w:i/>
          <w:sz w:val="24"/>
          <w:szCs w:val="24"/>
        </w:rPr>
        <w:t>Penúltimo poema de futbol. Dibujos en el suelo.</w:t>
      </w:r>
      <w:r w:rsidRPr="007C6A74">
        <w:rPr>
          <w:rFonts w:ascii="Times New Roman" w:hAnsi="Times New Roman"/>
          <w:i/>
          <w:sz w:val="24"/>
          <w:szCs w:val="24"/>
        </w:rPr>
        <w:t xml:space="preserve"> La rueda de la siesta. Sol alto. La rama ciega.</w:t>
      </w:r>
    </w:p>
    <w:p w:rsidR="006E12F6" w:rsidRPr="007C6A74" w:rsidRDefault="006E12F6" w:rsidP="00221386">
      <w:pPr>
        <w:spacing w:line="276" w:lineRule="auto"/>
        <w:jc w:val="both"/>
        <w:rPr>
          <w:rFonts w:ascii="Times New Roman" w:hAnsi="Times New Roman"/>
          <w:b/>
          <w:sz w:val="24"/>
          <w:szCs w:val="24"/>
        </w:rPr>
      </w:pPr>
      <w:r w:rsidRPr="007C6A74">
        <w:rPr>
          <w:rFonts w:ascii="Times New Roman" w:hAnsi="Times New Roman"/>
          <w:b/>
          <w:sz w:val="24"/>
          <w:szCs w:val="24"/>
        </w:rPr>
        <w:t>Unidad II: La estética del Nativismo</w:t>
      </w:r>
    </w:p>
    <w:p w:rsidR="006E12F6" w:rsidRPr="007C6A74" w:rsidRDefault="006E12F6" w:rsidP="00221386">
      <w:pPr>
        <w:spacing w:line="276" w:lineRule="auto"/>
        <w:jc w:val="both"/>
        <w:rPr>
          <w:rFonts w:ascii="Times New Roman" w:hAnsi="Times New Roman"/>
          <w:sz w:val="24"/>
          <w:szCs w:val="24"/>
        </w:rPr>
      </w:pPr>
      <w:r w:rsidRPr="007C6A74">
        <w:rPr>
          <w:rFonts w:ascii="Times New Roman" w:hAnsi="Times New Roman"/>
          <w:sz w:val="24"/>
          <w:szCs w:val="24"/>
        </w:rPr>
        <w:t>El Nativismo. Características y modelos.</w:t>
      </w:r>
    </w:p>
    <w:p w:rsidR="006E12F6" w:rsidRPr="007C6A74" w:rsidRDefault="006E12F6" w:rsidP="00221386">
      <w:pPr>
        <w:spacing w:line="276" w:lineRule="auto"/>
        <w:jc w:val="both"/>
        <w:rPr>
          <w:rFonts w:ascii="Times New Roman" w:hAnsi="Times New Roman"/>
          <w:sz w:val="24"/>
          <w:szCs w:val="24"/>
        </w:rPr>
      </w:pPr>
      <w:r w:rsidRPr="007C6A74">
        <w:rPr>
          <w:rFonts w:ascii="Times New Roman" w:hAnsi="Times New Roman"/>
          <w:sz w:val="24"/>
          <w:szCs w:val="24"/>
        </w:rPr>
        <w:t>Clementina Rosa Quenel. El mundo rural santiagueño en la narrativa.</w:t>
      </w:r>
      <w:r w:rsidRPr="007C6A74">
        <w:rPr>
          <w:rFonts w:ascii="Times New Roman" w:hAnsi="Times New Roman"/>
          <w:b/>
          <w:sz w:val="24"/>
          <w:szCs w:val="24"/>
        </w:rPr>
        <w:t xml:space="preserve"> </w:t>
      </w:r>
      <w:r w:rsidR="008C5296" w:rsidRPr="007C6A74">
        <w:rPr>
          <w:rFonts w:ascii="Times New Roman" w:hAnsi="Times New Roman"/>
          <w:sz w:val="24"/>
          <w:szCs w:val="24"/>
        </w:rPr>
        <w:t>La construcción de los personajes.</w:t>
      </w:r>
    </w:p>
    <w:p w:rsidR="006E12F6" w:rsidRPr="007C6A74" w:rsidRDefault="006E12F6" w:rsidP="00221386">
      <w:pPr>
        <w:spacing w:line="276" w:lineRule="auto"/>
        <w:jc w:val="both"/>
        <w:rPr>
          <w:rFonts w:ascii="Times New Roman" w:hAnsi="Times New Roman"/>
          <w:i/>
          <w:sz w:val="24"/>
          <w:szCs w:val="24"/>
        </w:rPr>
      </w:pPr>
      <w:r w:rsidRPr="007C6A74">
        <w:rPr>
          <w:rFonts w:ascii="Times New Roman" w:hAnsi="Times New Roman"/>
          <w:sz w:val="24"/>
          <w:szCs w:val="24"/>
        </w:rPr>
        <w:t xml:space="preserve">Obra: </w:t>
      </w:r>
      <w:r w:rsidRPr="007C6A74">
        <w:rPr>
          <w:rFonts w:ascii="Times New Roman" w:hAnsi="Times New Roman"/>
          <w:i/>
          <w:sz w:val="24"/>
          <w:szCs w:val="24"/>
        </w:rPr>
        <w:t>El bosque tumbado.</w:t>
      </w:r>
    </w:p>
    <w:p w:rsidR="006E12F6" w:rsidRPr="007C6A74" w:rsidRDefault="006E12F6" w:rsidP="00221386">
      <w:pPr>
        <w:spacing w:line="276" w:lineRule="auto"/>
        <w:jc w:val="both"/>
        <w:rPr>
          <w:rFonts w:ascii="Times New Roman" w:hAnsi="Times New Roman"/>
          <w:b/>
          <w:sz w:val="24"/>
          <w:szCs w:val="24"/>
        </w:rPr>
      </w:pPr>
      <w:r w:rsidRPr="007C6A74">
        <w:rPr>
          <w:rFonts w:ascii="Times New Roman" w:hAnsi="Times New Roman"/>
          <w:b/>
          <w:sz w:val="24"/>
          <w:szCs w:val="24"/>
        </w:rPr>
        <w:t>Unidad III: Narrativa del siglo XXI</w:t>
      </w:r>
    </w:p>
    <w:p w:rsidR="006E12F6" w:rsidRPr="007C6A74" w:rsidRDefault="006E12F6" w:rsidP="00221386">
      <w:pPr>
        <w:spacing w:line="276" w:lineRule="auto"/>
        <w:jc w:val="both"/>
        <w:rPr>
          <w:rFonts w:ascii="Times New Roman" w:hAnsi="Times New Roman"/>
          <w:sz w:val="24"/>
          <w:szCs w:val="24"/>
        </w:rPr>
      </w:pPr>
      <w:r w:rsidRPr="007C6A74">
        <w:rPr>
          <w:rFonts w:ascii="Times New Roman" w:hAnsi="Times New Roman"/>
          <w:sz w:val="24"/>
          <w:szCs w:val="24"/>
        </w:rPr>
        <w:t>Jorge Raúl Lima. Selección de cuentos. Las referencias polifónicas.</w:t>
      </w:r>
    </w:p>
    <w:p w:rsidR="006E12F6" w:rsidRPr="007C6A74" w:rsidRDefault="006E12F6" w:rsidP="00221386">
      <w:pPr>
        <w:spacing w:line="276" w:lineRule="auto"/>
        <w:jc w:val="both"/>
        <w:rPr>
          <w:rFonts w:ascii="Times New Roman" w:hAnsi="Times New Roman"/>
          <w:sz w:val="24"/>
          <w:szCs w:val="24"/>
        </w:rPr>
      </w:pPr>
      <w:r w:rsidRPr="007C6A74">
        <w:rPr>
          <w:rFonts w:ascii="Times New Roman" w:hAnsi="Times New Roman"/>
          <w:sz w:val="24"/>
          <w:szCs w:val="24"/>
        </w:rPr>
        <w:t xml:space="preserve">Adriana del </w:t>
      </w:r>
      <w:proofErr w:type="spellStart"/>
      <w:r w:rsidRPr="007C6A74">
        <w:rPr>
          <w:rFonts w:ascii="Times New Roman" w:hAnsi="Times New Roman"/>
          <w:sz w:val="24"/>
          <w:szCs w:val="24"/>
        </w:rPr>
        <w:t>Vitto</w:t>
      </w:r>
      <w:proofErr w:type="spellEnd"/>
      <w:r w:rsidRPr="007C6A74">
        <w:rPr>
          <w:rFonts w:ascii="Times New Roman" w:hAnsi="Times New Roman"/>
          <w:sz w:val="24"/>
          <w:szCs w:val="24"/>
        </w:rPr>
        <w:t>. Selección de cuentos.</w:t>
      </w:r>
      <w:r w:rsidR="008C5296" w:rsidRPr="007C6A74">
        <w:rPr>
          <w:rFonts w:ascii="Times New Roman" w:hAnsi="Times New Roman"/>
          <w:sz w:val="24"/>
          <w:szCs w:val="24"/>
        </w:rPr>
        <w:t xml:space="preserve"> Las referencias polifónicas.</w:t>
      </w:r>
    </w:p>
    <w:p w:rsidR="006E12F6" w:rsidRDefault="006E12F6" w:rsidP="00221386">
      <w:pPr>
        <w:spacing w:line="276" w:lineRule="auto"/>
        <w:jc w:val="both"/>
        <w:rPr>
          <w:rFonts w:ascii="Times New Roman" w:hAnsi="Times New Roman"/>
          <w:sz w:val="24"/>
          <w:szCs w:val="24"/>
        </w:rPr>
      </w:pPr>
      <w:r w:rsidRPr="007C6A74">
        <w:rPr>
          <w:rFonts w:ascii="Times New Roman" w:hAnsi="Times New Roman"/>
          <w:sz w:val="24"/>
          <w:szCs w:val="24"/>
        </w:rPr>
        <w:t xml:space="preserve">Héctor Andreani. </w:t>
      </w:r>
      <w:r w:rsidRPr="007C6A74">
        <w:rPr>
          <w:rFonts w:ascii="Times New Roman" w:hAnsi="Times New Roman"/>
          <w:i/>
          <w:sz w:val="24"/>
          <w:szCs w:val="24"/>
        </w:rPr>
        <w:t>Figuritas quichuas.</w:t>
      </w:r>
      <w:r w:rsidRPr="007C6A74">
        <w:rPr>
          <w:rFonts w:ascii="Times New Roman" w:hAnsi="Times New Roman"/>
          <w:sz w:val="24"/>
          <w:szCs w:val="24"/>
        </w:rPr>
        <w:t xml:space="preserve"> Estilo</w:t>
      </w:r>
      <w:r w:rsidR="008C5296" w:rsidRPr="007C6A74">
        <w:rPr>
          <w:rFonts w:ascii="Times New Roman" w:hAnsi="Times New Roman"/>
          <w:sz w:val="24"/>
          <w:szCs w:val="24"/>
        </w:rPr>
        <w:t>. Estructura. Funciones del narrador.</w:t>
      </w:r>
    </w:p>
    <w:p w:rsidR="00221386" w:rsidRPr="00221386" w:rsidRDefault="00221386" w:rsidP="00221386">
      <w:pPr>
        <w:spacing w:line="276" w:lineRule="auto"/>
        <w:jc w:val="both"/>
        <w:rPr>
          <w:rFonts w:ascii="Times New Roman" w:hAnsi="Times New Roman"/>
          <w:sz w:val="24"/>
          <w:szCs w:val="24"/>
        </w:rPr>
      </w:pPr>
      <w:r>
        <w:rPr>
          <w:rFonts w:ascii="Times New Roman" w:hAnsi="Times New Roman"/>
          <w:sz w:val="24"/>
          <w:szCs w:val="24"/>
        </w:rPr>
        <w:t xml:space="preserve">Diana Beláustegui. </w:t>
      </w:r>
      <w:r w:rsidRPr="00221386">
        <w:rPr>
          <w:rFonts w:ascii="Times New Roman" w:hAnsi="Times New Roman"/>
          <w:i/>
          <w:sz w:val="24"/>
          <w:szCs w:val="24"/>
        </w:rPr>
        <w:t>Escorpiones en las tripas. Cuentos inadaptados. El tercer hijo maldito.</w:t>
      </w:r>
      <w:r>
        <w:rPr>
          <w:rFonts w:ascii="Times New Roman" w:hAnsi="Times New Roman"/>
          <w:i/>
          <w:sz w:val="24"/>
          <w:szCs w:val="24"/>
        </w:rPr>
        <w:t xml:space="preserve"> </w:t>
      </w:r>
      <w:r>
        <w:rPr>
          <w:rFonts w:ascii="Times New Roman" w:hAnsi="Times New Roman"/>
          <w:sz w:val="24"/>
          <w:szCs w:val="24"/>
        </w:rPr>
        <w:t>El género del nuevo terror.</w:t>
      </w:r>
    </w:p>
    <w:p w:rsidR="0065335D" w:rsidRPr="007C6A74" w:rsidRDefault="0065335D" w:rsidP="00221386">
      <w:pPr>
        <w:spacing w:line="276" w:lineRule="auto"/>
        <w:jc w:val="both"/>
        <w:rPr>
          <w:rFonts w:ascii="Times New Roman" w:hAnsi="Times New Roman"/>
          <w:b/>
          <w:sz w:val="24"/>
          <w:szCs w:val="24"/>
          <w:u w:val="single"/>
        </w:rPr>
      </w:pPr>
      <w:r w:rsidRPr="007C6A74">
        <w:rPr>
          <w:rFonts w:ascii="Times New Roman" w:hAnsi="Times New Roman"/>
          <w:b/>
          <w:sz w:val="24"/>
          <w:szCs w:val="24"/>
          <w:u w:val="single"/>
        </w:rPr>
        <w:t>Cronograma</w:t>
      </w:r>
    </w:p>
    <w:p w:rsidR="0065335D" w:rsidRPr="007C6A74" w:rsidRDefault="0065335D" w:rsidP="00221386">
      <w:pPr>
        <w:numPr>
          <w:ilvl w:val="0"/>
          <w:numId w:val="4"/>
        </w:numPr>
        <w:spacing w:line="276" w:lineRule="auto"/>
        <w:jc w:val="both"/>
        <w:rPr>
          <w:rFonts w:ascii="Times New Roman" w:hAnsi="Times New Roman"/>
          <w:sz w:val="24"/>
          <w:szCs w:val="24"/>
        </w:rPr>
      </w:pPr>
      <w:r w:rsidRPr="007C6A74">
        <w:rPr>
          <w:rFonts w:ascii="Times New Roman" w:hAnsi="Times New Roman"/>
          <w:sz w:val="24"/>
          <w:szCs w:val="24"/>
        </w:rPr>
        <w:t>Mayo: 1° Práctico.</w:t>
      </w:r>
    </w:p>
    <w:p w:rsidR="0065335D" w:rsidRPr="007C6A74" w:rsidRDefault="0065335D" w:rsidP="00221386">
      <w:pPr>
        <w:numPr>
          <w:ilvl w:val="0"/>
          <w:numId w:val="4"/>
        </w:numPr>
        <w:spacing w:line="276" w:lineRule="auto"/>
        <w:jc w:val="both"/>
        <w:rPr>
          <w:rFonts w:ascii="Times New Roman" w:hAnsi="Times New Roman"/>
          <w:sz w:val="24"/>
          <w:szCs w:val="24"/>
        </w:rPr>
      </w:pPr>
      <w:r w:rsidRPr="007C6A74">
        <w:rPr>
          <w:rFonts w:ascii="Times New Roman" w:hAnsi="Times New Roman"/>
          <w:sz w:val="24"/>
          <w:szCs w:val="24"/>
        </w:rPr>
        <w:t>Junio: 2° Práctico.</w:t>
      </w:r>
    </w:p>
    <w:p w:rsidR="00221386" w:rsidRDefault="0065335D" w:rsidP="00BD6E58">
      <w:pPr>
        <w:numPr>
          <w:ilvl w:val="0"/>
          <w:numId w:val="4"/>
        </w:numPr>
        <w:spacing w:line="276" w:lineRule="auto"/>
        <w:jc w:val="both"/>
        <w:rPr>
          <w:rFonts w:ascii="Times New Roman" w:hAnsi="Times New Roman"/>
          <w:sz w:val="24"/>
          <w:szCs w:val="24"/>
        </w:rPr>
      </w:pPr>
      <w:r w:rsidRPr="007C6A74">
        <w:rPr>
          <w:rFonts w:ascii="Times New Roman" w:hAnsi="Times New Roman"/>
          <w:sz w:val="24"/>
          <w:szCs w:val="24"/>
        </w:rPr>
        <w:t xml:space="preserve">Julio: Parcial y </w:t>
      </w:r>
      <w:proofErr w:type="spellStart"/>
      <w:r w:rsidRPr="007C6A74">
        <w:rPr>
          <w:rFonts w:ascii="Times New Roman" w:hAnsi="Times New Roman"/>
          <w:sz w:val="24"/>
          <w:szCs w:val="24"/>
        </w:rPr>
        <w:t>recuperatorios</w:t>
      </w:r>
      <w:proofErr w:type="spellEnd"/>
      <w:r w:rsidRPr="007C6A74">
        <w:rPr>
          <w:rFonts w:ascii="Times New Roman" w:hAnsi="Times New Roman"/>
          <w:sz w:val="24"/>
          <w:szCs w:val="24"/>
        </w:rPr>
        <w:t>.</w:t>
      </w:r>
    </w:p>
    <w:p w:rsidR="00BD6E58" w:rsidRPr="00BD6E58" w:rsidRDefault="00BD6E58" w:rsidP="00BD6E58">
      <w:pPr>
        <w:spacing w:line="276" w:lineRule="auto"/>
        <w:ind w:left="720"/>
        <w:jc w:val="both"/>
        <w:rPr>
          <w:rFonts w:ascii="Times New Roman" w:hAnsi="Times New Roman"/>
          <w:sz w:val="24"/>
          <w:szCs w:val="24"/>
        </w:rPr>
      </w:pPr>
    </w:p>
    <w:p w:rsidR="0065335D" w:rsidRPr="007C6A74" w:rsidRDefault="0065335D" w:rsidP="00221386">
      <w:pPr>
        <w:spacing w:line="276" w:lineRule="auto"/>
        <w:jc w:val="both"/>
        <w:rPr>
          <w:rFonts w:ascii="Times New Roman" w:hAnsi="Times New Roman"/>
          <w:b/>
          <w:sz w:val="24"/>
          <w:szCs w:val="24"/>
          <w:u w:val="single"/>
        </w:rPr>
      </w:pPr>
      <w:r w:rsidRPr="007C6A74">
        <w:rPr>
          <w:rFonts w:ascii="Times New Roman" w:hAnsi="Times New Roman"/>
          <w:b/>
          <w:sz w:val="24"/>
          <w:szCs w:val="24"/>
          <w:u w:val="single"/>
        </w:rPr>
        <w:t>Sistema de evaluación</w:t>
      </w:r>
    </w:p>
    <w:p w:rsidR="0065335D" w:rsidRPr="007C6A74" w:rsidRDefault="001407F8" w:rsidP="00221386">
      <w:pPr>
        <w:numPr>
          <w:ilvl w:val="0"/>
          <w:numId w:val="8"/>
        </w:numPr>
        <w:spacing w:line="276" w:lineRule="auto"/>
        <w:jc w:val="both"/>
        <w:rPr>
          <w:rFonts w:ascii="Times New Roman" w:hAnsi="Times New Roman"/>
          <w:b/>
          <w:sz w:val="24"/>
          <w:szCs w:val="24"/>
          <w:u w:val="single"/>
        </w:rPr>
      </w:pPr>
      <w:r w:rsidRPr="007C6A74">
        <w:rPr>
          <w:rFonts w:ascii="Times New Roman" w:hAnsi="Times New Roman"/>
          <w:sz w:val="24"/>
          <w:szCs w:val="24"/>
        </w:rPr>
        <w:t>En relación a la acreditación se propone la presentación de dos trabajos prácticos y de una ponencia final. Todos ellos deberán seguir la estructura de textos académicos en los que pueda vislumbrarse el análisis crítico de las obras.</w:t>
      </w:r>
    </w:p>
    <w:p w:rsidR="001407F8" w:rsidRPr="007C6A74" w:rsidRDefault="001407F8" w:rsidP="00221386">
      <w:pPr>
        <w:numPr>
          <w:ilvl w:val="0"/>
          <w:numId w:val="7"/>
        </w:numPr>
        <w:spacing w:line="276" w:lineRule="auto"/>
        <w:jc w:val="both"/>
        <w:rPr>
          <w:rFonts w:ascii="Times New Roman" w:hAnsi="Times New Roman"/>
          <w:sz w:val="24"/>
          <w:szCs w:val="24"/>
        </w:rPr>
      </w:pPr>
      <w:r w:rsidRPr="007C6A74">
        <w:rPr>
          <w:rFonts w:ascii="Times New Roman" w:hAnsi="Times New Roman"/>
          <w:sz w:val="24"/>
          <w:szCs w:val="24"/>
        </w:rPr>
        <w:t>También se solicitará una exposición oral final como defensa de la ponencia antes escrita.</w:t>
      </w:r>
    </w:p>
    <w:p w:rsidR="001407F8" w:rsidRPr="007C6A74" w:rsidRDefault="00B47461" w:rsidP="00221386">
      <w:pPr>
        <w:numPr>
          <w:ilvl w:val="0"/>
          <w:numId w:val="7"/>
        </w:numPr>
        <w:spacing w:line="276" w:lineRule="auto"/>
        <w:jc w:val="both"/>
        <w:rPr>
          <w:rFonts w:ascii="Times New Roman" w:hAnsi="Times New Roman"/>
          <w:sz w:val="24"/>
          <w:szCs w:val="24"/>
        </w:rPr>
      </w:pPr>
      <w:r w:rsidRPr="007C6A74">
        <w:rPr>
          <w:rFonts w:ascii="Times New Roman" w:hAnsi="Times New Roman"/>
          <w:sz w:val="24"/>
          <w:szCs w:val="24"/>
        </w:rPr>
        <w:t>Para regularizar el espacio, los alumnos deberán aprobar el 80% de los trabajos prácticos y tener un porcentaje de asistencia de 75.</w:t>
      </w:r>
    </w:p>
    <w:p w:rsidR="00B47461" w:rsidRPr="007C6A74" w:rsidRDefault="00B47461" w:rsidP="00221386">
      <w:pPr>
        <w:numPr>
          <w:ilvl w:val="0"/>
          <w:numId w:val="7"/>
        </w:numPr>
        <w:spacing w:line="276" w:lineRule="auto"/>
        <w:jc w:val="both"/>
        <w:rPr>
          <w:rFonts w:ascii="Times New Roman" w:hAnsi="Times New Roman"/>
          <w:sz w:val="24"/>
          <w:szCs w:val="24"/>
        </w:rPr>
      </w:pPr>
      <w:r w:rsidRPr="007C6A74">
        <w:rPr>
          <w:rFonts w:ascii="Times New Roman" w:hAnsi="Times New Roman"/>
          <w:sz w:val="24"/>
          <w:szCs w:val="24"/>
        </w:rPr>
        <w:t>Para promocionar deberán cumplir con los requisitos anteriores más la aprobación de la ponencia final con nota igual o mayor a 7.</w:t>
      </w:r>
    </w:p>
    <w:p w:rsidR="0065335D" w:rsidRPr="007C6A74" w:rsidRDefault="0065335D" w:rsidP="00221386">
      <w:pPr>
        <w:spacing w:line="276" w:lineRule="auto"/>
        <w:jc w:val="both"/>
        <w:rPr>
          <w:rFonts w:ascii="Times New Roman" w:hAnsi="Times New Roman"/>
          <w:b/>
          <w:sz w:val="24"/>
          <w:szCs w:val="24"/>
          <w:u w:val="single"/>
        </w:rPr>
      </w:pPr>
      <w:r w:rsidRPr="007C6A74">
        <w:rPr>
          <w:rFonts w:ascii="Times New Roman" w:hAnsi="Times New Roman"/>
          <w:b/>
          <w:sz w:val="24"/>
          <w:szCs w:val="24"/>
          <w:u w:val="single"/>
        </w:rPr>
        <w:t>Criterios de Evaluación</w:t>
      </w:r>
    </w:p>
    <w:p w:rsidR="001B3459" w:rsidRPr="007C6A74" w:rsidRDefault="001B3459" w:rsidP="00221386">
      <w:pPr>
        <w:autoSpaceDE w:val="0"/>
        <w:autoSpaceDN w:val="0"/>
        <w:adjustRightInd w:val="0"/>
        <w:spacing w:after="0" w:line="276" w:lineRule="auto"/>
        <w:jc w:val="both"/>
        <w:rPr>
          <w:rFonts w:ascii="Times New Roman" w:hAnsi="Times New Roman"/>
          <w:color w:val="000000"/>
          <w:sz w:val="24"/>
          <w:szCs w:val="24"/>
          <w:lang w:val="es" w:eastAsia="es-AR"/>
        </w:rPr>
      </w:pPr>
      <w:r w:rsidRPr="007C6A74">
        <w:rPr>
          <w:rFonts w:ascii="Times New Roman" w:hAnsi="Times New Roman"/>
          <w:color w:val="000000"/>
          <w:sz w:val="24"/>
          <w:szCs w:val="24"/>
          <w:lang w:val="es" w:eastAsia="es-AR"/>
        </w:rPr>
        <w:t>Se evaluará en el alumno:</w:t>
      </w:r>
    </w:p>
    <w:p w:rsidR="001B3459" w:rsidRPr="007C6A74" w:rsidRDefault="001B3459" w:rsidP="00221386">
      <w:pPr>
        <w:numPr>
          <w:ilvl w:val="0"/>
          <w:numId w:val="5"/>
        </w:numPr>
        <w:autoSpaceDE w:val="0"/>
        <w:autoSpaceDN w:val="0"/>
        <w:adjustRightInd w:val="0"/>
        <w:spacing w:after="0" w:line="276" w:lineRule="auto"/>
        <w:ind w:left="720" w:hanging="360"/>
        <w:jc w:val="both"/>
        <w:rPr>
          <w:rFonts w:ascii="Times New Roman" w:hAnsi="Times New Roman"/>
          <w:color w:val="000000"/>
          <w:sz w:val="24"/>
          <w:szCs w:val="24"/>
          <w:lang w:val="es" w:eastAsia="es-AR"/>
        </w:rPr>
      </w:pPr>
      <w:r w:rsidRPr="007C6A74">
        <w:rPr>
          <w:rFonts w:ascii="Times New Roman" w:hAnsi="Times New Roman"/>
          <w:color w:val="000000"/>
          <w:sz w:val="24"/>
          <w:szCs w:val="24"/>
          <w:lang w:val="es" w:eastAsia="es-AR"/>
        </w:rPr>
        <w:t>El abordaje crítico de las obras seleccionadas.</w:t>
      </w:r>
    </w:p>
    <w:p w:rsidR="001B3459" w:rsidRPr="007C6A74" w:rsidRDefault="001B3459" w:rsidP="00221386">
      <w:pPr>
        <w:numPr>
          <w:ilvl w:val="0"/>
          <w:numId w:val="5"/>
        </w:numPr>
        <w:autoSpaceDE w:val="0"/>
        <w:autoSpaceDN w:val="0"/>
        <w:adjustRightInd w:val="0"/>
        <w:spacing w:after="0" w:line="276" w:lineRule="auto"/>
        <w:ind w:left="720" w:hanging="360"/>
        <w:jc w:val="both"/>
        <w:rPr>
          <w:rFonts w:ascii="Times New Roman" w:hAnsi="Times New Roman"/>
          <w:color w:val="000000"/>
          <w:sz w:val="24"/>
          <w:szCs w:val="24"/>
          <w:lang w:val="es" w:eastAsia="es-AR"/>
        </w:rPr>
      </w:pPr>
      <w:r w:rsidRPr="007C6A74">
        <w:rPr>
          <w:rFonts w:ascii="Times New Roman" w:hAnsi="Times New Roman"/>
          <w:color w:val="000000"/>
          <w:sz w:val="24"/>
          <w:szCs w:val="24"/>
          <w:lang w:val="es" w:eastAsia="es-AR"/>
        </w:rPr>
        <w:t>La escritura académica en los diferentes formatos solicitados para el análisis de los textos.</w:t>
      </w:r>
    </w:p>
    <w:p w:rsidR="001B3459" w:rsidRPr="007C6A74" w:rsidRDefault="001B3459" w:rsidP="00221386">
      <w:pPr>
        <w:numPr>
          <w:ilvl w:val="0"/>
          <w:numId w:val="5"/>
        </w:numPr>
        <w:autoSpaceDE w:val="0"/>
        <w:autoSpaceDN w:val="0"/>
        <w:adjustRightInd w:val="0"/>
        <w:spacing w:after="0" w:line="276" w:lineRule="auto"/>
        <w:ind w:left="720" w:hanging="360"/>
        <w:jc w:val="both"/>
        <w:rPr>
          <w:rFonts w:ascii="Times New Roman" w:hAnsi="Times New Roman"/>
          <w:color w:val="000000"/>
          <w:sz w:val="24"/>
          <w:szCs w:val="24"/>
          <w:lang w:val="es" w:eastAsia="es-AR"/>
        </w:rPr>
      </w:pPr>
      <w:r w:rsidRPr="007C6A74">
        <w:rPr>
          <w:rFonts w:ascii="Times New Roman" w:hAnsi="Times New Roman"/>
          <w:color w:val="000000"/>
          <w:sz w:val="24"/>
          <w:szCs w:val="24"/>
          <w:lang w:val="es" w:eastAsia="es-AR"/>
        </w:rPr>
        <w:t>Interés y predisposición para investigar los contextos que dieron surgimiento a</w:t>
      </w:r>
      <w:r w:rsidR="00F064C2" w:rsidRPr="007C6A74">
        <w:rPr>
          <w:rFonts w:ascii="Times New Roman" w:hAnsi="Times New Roman"/>
          <w:color w:val="000000"/>
          <w:sz w:val="24"/>
          <w:szCs w:val="24"/>
          <w:lang w:val="es" w:eastAsia="es-AR"/>
        </w:rPr>
        <w:t xml:space="preserve"> los textos literarios.</w:t>
      </w:r>
    </w:p>
    <w:p w:rsidR="00F064C2" w:rsidRPr="007C6A74" w:rsidRDefault="00F064C2" w:rsidP="00221386">
      <w:pPr>
        <w:numPr>
          <w:ilvl w:val="0"/>
          <w:numId w:val="5"/>
        </w:numPr>
        <w:autoSpaceDE w:val="0"/>
        <w:autoSpaceDN w:val="0"/>
        <w:adjustRightInd w:val="0"/>
        <w:spacing w:after="0" w:line="276" w:lineRule="auto"/>
        <w:ind w:left="720" w:hanging="360"/>
        <w:jc w:val="both"/>
        <w:rPr>
          <w:rFonts w:ascii="Times New Roman" w:hAnsi="Times New Roman"/>
          <w:color w:val="000000"/>
          <w:sz w:val="24"/>
          <w:szCs w:val="24"/>
          <w:lang w:val="es" w:eastAsia="es-AR"/>
        </w:rPr>
      </w:pPr>
      <w:r w:rsidRPr="007C6A74">
        <w:rPr>
          <w:rFonts w:ascii="Times New Roman" w:hAnsi="Times New Roman"/>
          <w:color w:val="000000"/>
          <w:sz w:val="24"/>
          <w:szCs w:val="24"/>
          <w:lang w:val="es" w:eastAsia="es-AR"/>
        </w:rPr>
        <w:t>La exposición oral como un instrumento de comunicación entre el docente y el alumno.</w:t>
      </w:r>
    </w:p>
    <w:p w:rsidR="0065335D" w:rsidRPr="007C6A74" w:rsidRDefault="00F064C2" w:rsidP="00221386">
      <w:pPr>
        <w:numPr>
          <w:ilvl w:val="0"/>
          <w:numId w:val="5"/>
        </w:numPr>
        <w:autoSpaceDE w:val="0"/>
        <w:autoSpaceDN w:val="0"/>
        <w:adjustRightInd w:val="0"/>
        <w:spacing w:after="0" w:line="276" w:lineRule="auto"/>
        <w:ind w:left="720" w:hanging="360"/>
        <w:jc w:val="both"/>
        <w:rPr>
          <w:rFonts w:ascii="Times New Roman" w:hAnsi="Times New Roman"/>
          <w:color w:val="000000"/>
          <w:sz w:val="24"/>
          <w:szCs w:val="24"/>
          <w:lang w:val="es" w:eastAsia="es-AR"/>
        </w:rPr>
      </w:pPr>
      <w:r w:rsidRPr="007C6A74">
        <w:rPr>
          <w:rFonts w:ascii="Times New Roman" w:hAnsi="Times New Roman"/>
          <w:color w:val="000000"/>
          <w:sz w:val="24"/>
          <w:szCs w:val="24"/>
          <w:lang w:val="es" w:eastAsia="es-AR"/>
        </w:rPr>
        <w:t>La producción y puesta en práctica de secuencias didácticas donde se incorpore el abordaje de la Literatura Santiagueña.</w:t>
      </w:r>
    </w:p>
    <w:p w:rsidR="0065335D" w:rsidRPr="007C6A74" w:rsidRDefault="0065335D" w:rsidP="00221386">
      <w:pPr>
        <w:spacing w:line="276" w:lineRule="auto"/>
        <w:ind w:left="720"/>
        <w:jc w:val="both"/>
        <w:rPr>
          <w:rFonts w:ascii="Times New Roman" w:hAnsi="Times New Roman"/>
          <w:sz w:val="24"/>
          <w:szCs w:val="24"/>
        </w:rPr>
      </w:pPr>
    </w:p>
    <w:p w:rsidR="006E12F6" w:rsidRPr="007C6A74" w:rsidRDefault="0065335D" w:rsidP="00221386">
      <w:pPr>
        <w:spacing w:line="276" w:lineRule="auto"/>
        <w:jc w:val="both"/>
        <w:rPr>
          <w:rFonts w:ascii="Times New Roman" w:hAnsi="Times New Roman"/>
          <w:b/>
          <w:sz w:val="24"/>
          <w:szCs w:val="24"/>
          <w:u w:val="single"/>
        </w:rPr>
      </w:pPr>
      <w:r w:rsidRPr="007C6A74">
        <w:rPr>
          <w:rFonts w:ascii="Times New Roman" w:hAnsi="Times New Roman"/>
          <w:b/>
          <w:sz w:val="24"/>
          <w:szCs w:val="24"/>
          <w:u w:val="single"/>
        </w:rPr>
        <w:t>Bibliografía</w:t>
      </w:r>
    </w:p>
    <w:p w:rsidR="00B47461" w:rsidRPr="007C6A74" w:rsidRDefault="00B47461" w:rsidP="00221386">
      <w:pPr>
        <w:numPr>
          <w:ilvl w:val="0"/>
          <w:numId w:val="10"/>
        </w:numPr>
        <w:spacing w:line="276" w:lineRule="auto"/>
        <w:jc w:val="both"/>
        <w:rPr>
          <w:rFonts w:ascii="Times New Roman" w:hAnsi="Times New Roman"/>
          <w:sz w:val="24"/>
          <w:szCs w:val="24"/>
        </w:rPr>
      </w:pPr>
      <w:r w:rsidRPr="007C6A74">
        <w:rPr>
          <w:rFonts w:ascii="Times New Roman" w:hAnsi="Times New Roman"/>
          <w:sz w:val="24"/>
          <w:szCs w:val="24"/>
        </w:rPr>
        <w:t>Andreani, Héctor. Figuritas quich</w:t>
      </w:r>
      <w:r w:rsidR="00221386">
        <w:rPr>
          <w:rFonts w:ascii="Times New Roman" w:hAnsi="Times New Roman"/>
          <w:sz w:val="24"/>
          <w:szCs w:val="24"/>
        </w:rPr>
        <w:t>uas. Santiago del Estero. EDUNSE</w:t>
      </w:r>
      <w:r w:rsidRPr="007C6A74">
        <w:rPr>
          <w:rFonts w:ascii="Times New Roman" w:hAnsi="Times New Roman"/>
          <w:sz w:val="24"/>
          <w:szCs w:val="24"/>
        </w:rPr>
        <w:t>. 2013.</w:t>
      </w:r>
    </w:p>
    <w:p w:rsidR="0076121C" w:rsidRPr="00221386" w:rsidRDefault="00B47461" w:rsidP="00221386">
      <w:pPr>
        <w:numPr>
          <w:ilvl w:val="0"/>
          <w:numId w:val="10"/>
        </w:numPr>
        <w:spacing w:line="276" w:lineRule="auto"/>
        <w:jc w:val="both"/>
        <w:rPr>
          <w:rFonts w:ascii="Times New Roman" w:hAnsi="Times New Roman"/>
          <w:b/>
          <w:sz w:val="24"/>
          <w:szCs w:val="24"/>
          <w:u w:val="single"/>
        </w:rPr>
      </w:pPr>
      <w:proofErr w:type="spellStart"/>
      <w:r w:rsidRPr="007C6A74">
        <w:rPr>
          <w:rFonts w:ascii="Times New Roman" w:hAnsi="Times New Roman"/>
          <w:sz w:val="24"/>
          <w:szCs w:val="24"/>
        </w:rPr>
        <w:t>Alén</w:t>
      </w:r>
      <w:proofErr w:type="spellEnd"/>
      <w:r w:rsidRPr="007C6A74">
        <w:rPr>
          <w:rFonts w:ascii="Times New Roman" w:hAnsi="Times New Roman"/>
          <w:sz w:val="24"/>
          <w:szCs w:val="24"/>
        </w:rPr>
        <w:t xml:space="preserve"> </w:t>
      </w:r>
      <w:proofErr w:type="spellStart"/>
      <w:r w:rsidRPr="007C6A74">
        <w:rPr>
          <w:rFonts w:ascii="Times New Roman" w:hAnsi="Times New Roman"/>
          <w:sz w:val="24"/>
          <w:szCs w:val="24"/>
        </w:rPr>
        <w:t>Lascano</w:t>
      </w:r>
      <w:proofErr w:type="spellEnd"/>
      <w:r w:rsidRPr="007C6A74">
        <w:rPr>
          <w:rFonts w:ascii="Times New Roman" w:hAnsi="Times New Roman"/>
          <w:sz w:val="24"/>
          <w:szCs w:val="24"/>
        </w:rPr>
        <w:t xml:space="preserve">, Luis. </w:t>
      </w:r>
      <w:r w:rsidRPr="007C6A74">
        <w:rPr>
          <w:rFonts w:ascii="Times New Roman" w:hAnsi="Times New Roman"/>
          <w:i/>
          <w:sz w:val="24"/>
          <w:szCs w:val="24"/>
        </w:rPr>
        <w:t xml:space="preserve">Pablo </w:t>
      </w:r>
      <w:proofErr w:type="spellStart"/>
      <w:r w:rsidRPr="007C6A74">
        <w:rPr>
          <w:rFonts w:ascii="Times New Roman" w:hAnsi="Times New Roman"/>
          <w:i/>
          <w:sz w:val="24"/>
          <w:szCs w:val="24"/>
        </w:rPr>
        <w:t>Lascano</w:t>
      </w:r>
      <w:proofErr w:type="spellEnd"/>
      <w:r w:rsidRPr="007C6A74">
        <w:rPr>
          <w:rFonts w:ascii="Times New Roman" w:hAnsi="Times New Roman"/>
          <w:i/>
          <w:sz w:val="24"/>
          <w:szCs w:val="24"/>
        </w:rPr>
        <w:t>: un precursor de la literatura regional.</w:t>
      </w:r>
      <w:r w:rsidRPr="007C6A74">
        <w:rPr>
          <w:rFonts w:ascii="Times New Roman" w:hAnsi="Times New Roman"/>
          <w:sz w:val="24"/>
          <w:szCs w:val="24"/>
        </w:rPr>
        <w:t xml:space="preserve"> Tucumán NOA Cultural. 1970.</w:t>
      </w:r>
    </w:p>
    <w:p w:rsidR="00221386" w:rsidRPr="00221386" w:rsidRDefault="00221386" w:rsidP="00221386">
      <w:pPr>
        <w:numPr>
          <w:ilvl w:val="0"/>
          <w:numId w:val="10"/>
        </w:numPr>
        <w:spacing w:line="276" w:lineRule="auto"/>
        <w:jc w:val="both"/>
        <w:rPr>
          <w:rFonts w:ascii="Times New Roman" w:hAnsi="Times New Roman"/>
          <w:b/>
          <w:sz w:val="24"/>
          <w:szCs w:val="24"/>
          <w:u w:val="single"/>
        </w:rPr>
      </w:pPr>
      <w:r>
        <w:rPr>
          <w:rFonts w:ascii="Times New Roman" w:hAnsi="Times New Roman"/>
          <w:sz w:val="24"/>
          <w:szCs w:val="24"/>
        </w:rPr>
        <w:t xml:space="preserve">Beláustegui, Diana. </w:t>
      </w:r>
      <w:r w:rsidRPr="00221386">
        <w:rPr>
          <w:rFonts w:ascii="Times New Roman" w:hAnsi="Times New Roman"/>
          <w:i/>
          <w:sz w:val="24"/>
          <w:szCs w:val="24"/>
        </w:rPr>
        <w:t>Escorpiones en las tripas</w:t>
      </w:r>
      <w:r>
        <w:rPr>
          <w:rFonts w:ascii="Times New Roman" w:hAnsi="Times New Roman"/>
          <w:sz w:val="24"/>
          <w:szCs w:val="24"/>
        </w:rPr>
        <w:t>. Bellas Alas. Santiago del Estero. 2014.</w:t>
      </w:r>
    </w:p>
    <w:p w:rsidR="00221386" w:rsidRPr="00221386" w:rsidRDefault="00221386" w:rsidP="00221386">
      <w:pPr>
        <w:numPr>
          <w:ilvl w:val="0"/>
          <w:numId w:val="10"/>
        </w:numPr>
        <w:spacing w:line="276" w:lineRule="auto"/>
        <w:jc w:val="both"/>
        <w:rPr>
          <w:rFonts w:ascii="Times New Roman" w:hAnsi="Times New Roman"/>
          <w:b/>
          <w:sz w:val="24"/>
          <w:szCs w:val="24"/>
          <w:u w:val="single"/>
        </w:rPr>
      </w:pPr>
      <w:r>
        <w:rPr>
          <w:rFonts w:ascii="Times New Roman" w:hAnsi="Times New Roman"/>
          <w:sz w:val="24"/>
          <w:szCs w:val="24"/>
        </w:rPr>
        <w:t xml:space="preserve">Beláustegui, Diana. </w:t>
      </w:r>
      <w:r w:rsidRPr="00221386">
        <w:rPr>
          <w:rFonts w:ascii="Times New Roman" w:hAnsi="Times New Roman"/>
          <w:i/>
          <w:sz w:val="24"/>
          <w:szCs w:val="24"/>
        </w:rPr>
        <w:t>Cuentos inadaptados.</w:t>
      </w:r>
      <w:r>
        <w:rPr>
          <w:rFonts w:ascii="Times New Roman" w:hAnsi="Times New Roman"/>
          <w:sz w:val="24"/>
          <w:szCs w:val="24"/>
        </w:rPr>
        <w:t xml:space="preserve"> EDUNSE. Santiago del Estero. 2019.</w:t>
      </w:r>
    </w:p>
    <w:p w:rsidR="00221386" w:rsidRPr="007C6A74" w:rsidRDefault="00221386" w:rsidP="00221386">
      <w:pPr>
        <w:numPr>
          <w:ilvl w:val="0"/>
          <w:numId w:val="10"/>
        </w:numPr>
        <w:spacing w:line="276" w:lineRule="auto"/>
        <w:jc w:val="both"/>
        <w:rPr>
          <w:rFonts w:ascii="Times New Roman" w:hAnsi="Times New Roman"/>
          <w:b/>
          <w:sz w:val="24"/>
          <w:szCs w:val="24"/>
          <w:u w:val="single"/>
        </w:rPr>
      </w:pPr>
      <w:r>
        <w:rPr>
          <w:rFonts w:ascii="Times New Roman" w:hAnsi="Times New Roman"/>
          <w:sz w:val="24"/>
          <w:szCs w:val="24"/>
        </w:rPr>
        <w:t xml:space="preserve">Beláustegui, Diana. </w:t>
      </w:r>
      <w:r w:rsidRPr="00221386">
        <w:rPr>
          <w:rFonts w:ascii="Times New Roman" w:hAnsi="Times New Roman"/>
          <w:i/>
          <w:sz w:val="24"/>
          <w:szCs w:val="24"/>
        </w:rPr>
        <w:t>Mi tercer hijo maldito</w:t>
      </w:r>
      <w:r>
        <w:rPr>
          <w:rFonts w:ascii="Times New Roman" w:hAnsi="Times New Roman"/>
          <w:sz w:val="24"/>
          <w:szCs w:val="24"/>
        </w:rPr>
        <w:t>. Bellas Alas. Santiago del Estero. 2022.</w:t>
      </w:r>
    </w:p>
    <w:p w:rsidR="00B47461" w:rsidRPr="007C6A74" w:rsidRDefault="00B47461" w:rsidP="00221386">
      <w:pPr>
        <w:numPr>
          <w:ilvl w:val="0"/>
          <w:numId w:val="10"/>
        </w:numPr>
        <w:spacing w:line="276" w:lineRule="auto"/>
        <w:jc w:val="both"/>
        <w:rPr>
          <w:rFonts w:ascii="Times New Roman" w:hAnsi="Times New Roman"/>
          <w:sz w:val="24"/>
          <w:szCs w:val="24"/>
        </w:rPr>
      </w:pPr>
      <w:r w:rsidRPr="007C6A74">
        <w:rPr>
          <w:rFonts w:ascii="Times New Roman" w:hAnsi="Times New Roman"/>
          <w:sz w:val="24"/>
          <w:szCs w:val="24"/>
        </w:rPr>
        <w:t xml:space="preserve">Canal Feijoó, Bernardo. </w:t>
      </w:r>
      <w:r w:rsidRPr="007C6A74">
        <w:rPr>
          <w:rFonts w:ascii="Times New Roman" w:hAnsi="Times New Roman"/>
          <w:i/>
          <w:sz w:val="24"/>
          <w:szCs w:val="24"/>
        </w:rPr>
        <w:t>Dibujos en el suelo</w:t>
      </w:r>
      <w:r w:rsidRPr="007C6A74">
        <w:rPr>
          <w:rFonts w:ascii="Times New Roman" w:hAnsi="Times New Roman"/>
          <w:sz w:val="24"/>
          <w:szCs w:val="24"/>
        </w:rPr>
        <w:t>. Buenos Aires. Juan Roldán y Cía. 1927.</w:t>
      </w:r>
    </w:p>
    <w:p w:rsidR="00B47461" w:rsidRPr="007C6A74" w:rsidRDefault="00221386" w:rsidP="00221386">
      <w:pPr>
        <w:numPr>
          <w:ilvl w:val="0"/>
          <w:numId w:val="10"/>
        </w:numPr>
        <w:spacing w:line="276" w:lineRule="auto"/>
        <w:jc w:val="both"/>
        <w:rPr>
          <w:rFonts w:ascii="Times New Roman" w:hAnsi="Times New Roman"/>
          <w:sz w:val="24"/>
          <w:szCs w:val="24"/>
        </w:rPr>
      </w:pPr>
      <w:r w:rsidRPr="007C6A74">
        <w:rPr>
          <w:rFonts w:ascii="Times New Roman" w:hAnsi="Times New Roman"/>
          <w:sz w:val="24"/>
          <w:szCs w:val="24"/>
        </w:rPr>
        <w:t>Canal Feijoó, Bernardo</w:t>
      </w:r>
      <w:r>
        <w:rPr>
          <w:rFonts w:ascii="Times New Roman" w:hAnsi="Times New Roman"/>
          <w:i/>
          <w:sz w:val="24"/>
          <w:szCs w:val="24"/>
        </w:rPr>
        <w:t xml:space="preserve">. </w:t>
      </w:r>
      <w:r w:rsidR="00B47461" w:rsidRPr="007C6A74">
        <w:rPr>
          <w:rFonts w:ascii="Times New Roman" w:hAnsi="Times New Roman"/>
          <w:i/>
          <w:sz w:val="24"/>
          <w:szCs w:val="24"/>
        </w:rPr>
        <w:t>La rama ciega.</w:t>
      </w:r>
      <w:r w:rsidR="00B47461" w:rsidRPr="007C6A74">
        <w:rPr>
          <w:rFonts w:ascii="Times New Roman" w:hAnsi="Times New Roman"/>
          <w:sz w:val="24"/>
          <w:szCs w:val="24"/>
        </w:rPr>
        <w:t xml:space="preserve"> Santiago del Estero. 2000.</w:t>
      </w:r>
    </w:p>
    <w:p w:rsidR="00B47461" w:rsidRPr="007C6A74" w:rsidRDefault="00221386" w:rsidP="00221386">
      <w:pPr>
        <w:numPr>
          <w:ilvl w:val="0"/>
          <w:numId w:val="10"/>
        </w:numPr>
        <w:spacing w:line="276" w:lineRule="auto"/>
        <w:jc w:val="both"/>
        <w:rPr>
          <w:rFonts w:ascii="Times New Roman" w:hAnsi="Times New Roman"/>
          <w:sz w:val="24"/>
          <w:szCs w:val="24"/>
        </w:rPr>
      </w:pPr>
      <w:r w:rsidRPr="007C6A74">
        <w:rPr>
          <w:rFonts w:ascii="Times New Roman" w:hAnsi="Times New Roman"/>
          <w:sz w:val="24"/>
          <w:szCs w:val="24"/>
        </w:rPr>
        <w:t>Canal Feijoó, Bernardo</w:t>
      </w:r>
      <w:r>
        <w:rPr>
          <w:rFonts w:ascii="Times New Roman" w:hAnsi="Times New Roman"/>
          <w:i/>
          <w:sz w:val="24"/>
          <w:szCs w:val="24"/>
        </w:rPr>
        <w:t xml:space="preserve">. </w:t>
      </w:r>
      <w:r w:rsidR="00B47461" w:rsidRPr="007C6A74">
        <w:rPr>
          <w:rFonts w:ascii="Times New Roman" w:hAnsi="Times New Roman"/>
          <w:i/>
          <w:sz w:val="24"/>
          <w:szCs w:val="24"/>
        </w:rPr>
        <w:t xml:space="preserve">La rueda de la siesta. </w:t>
      </w:r>
      <w:r w:rsidR="00B47461" w:rsidRPr="007C6A74">
        <w:rPr>
          <w:rFonts w:ascii="Times New Roman" w:hAnsi="Times New Roman"/>
          <w:sz w:val="24"/>
          <w:szCs w:val="24"/>
        </w:rPr>
        <w:t>Santiago del Estero. 2000.</w:t>
      </w:r>
    </w:p>
    <w:p w:rsidR="00B47461" w:rsidRPr="007C6A74" w:rsidRDefault="00221386" w:rsidP="00221386">
      <w:pPr>
        <w:numPr>
          <w:ilvl w:val="0"/>
          <w:numId w:val="10"/>
        </w:numPr>
        <w:spacing w:line="276" w:lineRule="auto"/>
        <w:jc w:val="both"/>
        <w:rPr>
          <w:rFonts w:ascii="Times New Roman" w:hAnsi="Times New Roman"/>
          <w:sz w:val="24"/>
          <w:szCs w:val="24"/>
        </w:rPr>
      </w:pPr>
      <w:r w:rsidRPr="007C6A74">
        <w:rPr>
          <w:rFonts w:ascii="Times New Roman" w:hAnsi="Times New Roman"/>
          <w:sz w:val="24"/>
          <w:szCs w:val="24"/>
        </w:rPr>
        <w:t>Canal Feijoó, Bernardo</w:t>
      </w:r>
      <w:r>
        <w:rPr>
          <w:rFonts w:ascii="Times New Roman" w:hAnsi="Times New Roman"/>
          <w:i/>
          <w:sz w:val="24"/>
          <w:szCs w:val="24"/>
        </w:rPr>
        <w:t xml:space="preserve">. </w:t>
      </w:r>
      <w:r w:rsidR="00B47461" w:rsidRPr="007C6A74">
        <w:rPr>
          <w:rFonts w:ascii="Times New Roman" w:hAnsi="Times New Roman"/>
          <w:i/>
          <w:sz w:val="24"/>
          <w:szCs w:val="24"/>
        </w:rPr>
        <w:t xml:space="preserve">Penúltimo poema de </w:t>
      </w:r>
      <w:proofErr w:type="spellStart"/>
      <w:r w:rsidR="00B47461" w:rsidRPr="007C6A74">
        <w:rPr>
          <w:rFonts w:ascii="Times New Roman" w:hAnsi="Times New Roman"/>
          <w:i/>
          <w:sz w:val="24"/>
          <w:szCs w:val="24"/>
        </w:rPr>
        <w:t>fút</w:t>
      </w:r>
      <w:proofErr w:type="spellEnd"/>
      <w:r w:rsidR="00B47461" w:rsidRPr="007C6A74">
        <w:rPr>
          <w:rFonts w:ascii="Times New Roman" w:hAnsi="Times New Roman"/>
          <w:i/>
          <w:sz w:val="24"/>
          <w:szCs w:val="24"/>
        </w:rPr>
        <w:t>-b</w:t>
      </w:r>
      <w:r w:rsidR="00B47461" w:rsidRPr="007C6A74">
        <w:rPr>
          <w:rFonts w:ascii="Times New Roman" w:hAnsi="Times New Roman"/>
          <w:sz w:val="24"/>
          <w:szCs w:val="24"/>
        </w:rPr>
        <w:t>ol. Santiago del Estero. Ramón Ribas. 1924.</w:t>
      </w:r>
    </w:p>
    <w:p w:rsidR="00B47461" w:rsidRPr="007C6A74" w:rsidRDefault="00221386" w:rsidP="00221386">
      <w:pPr>
        <w:numPr>
          <w:ilvl w:val="0"/>
          <w:numId w:val="10"/>
        </w:numPr>
        <w:spacing w:line="276" w:lineRule="auto"/>
        <w:jc w:val="both"/>
        <w:rPr>
          <w:rFonts w:ascii="Times New Roman" w:hAnsi="Times New Roman"/>
          <w:sz w:val="24"/>
          <w:szCs w:val="24"/>
        </w:rPr>
      </w:pPr>
      <w:r w:rsidRPr="007C6A74">
        <w:rPr>
          <w:rFonts w:ascii="Times New Roman" w:hAnsi="Times New Roman"/>
          <w:sz w:val="24"/>
          <w:szCs w:val="24"/>
        </w:rPr>
        <w:t>Canal Feijoó, Bernardo</w:t>
      </w:r>
      <w:r>
        <w:rPr>
          <w:rFonts w:ascii="Times New Roman" w:hAnsi="Times New Roman"/>
          <w:i/>
          <w:sz w:val="24"/>
          <w:szCs w:val="24"/>
        </w:rPr>
        <w:t xml:space="preserve">. </w:t>
      </w:r>
      <w:r w:rsidR="00B47461" w:rsidRPr="007C6A74">
        <w:rPr>
          <w:rFonts w:ascii="Times New Roman" w:hAnsi="Times New Roman"/>
          <w:i/>
          <w:sz w:val="24"/>
          <w:szCs w:val="24"/>
        </w:rPr>
        <w:t>Sol alto.</w:t>
      </w:r>
      <w:r w:rsidR="00B47461" w:rsidRPr="007C6A74">
        <w:rPr>
          <w:rFonts w:ascii="Times New Roman" w:hAnsi="Times New Roman"/>
          <w:sz w:val="24"/>
          <w:szCs w:val="24"/>
        </w:rPr>
        <w:t xml:space="preserve"> Santiago del Estero. 2000.</w:t>
      </w:r>
    </w:p>
    <w:p w:rsidR="00B47461" w:rsidRPr="007C6A74" w:rsidRDefault="00B47461" w:rsidP="00221386">
      <w:pPr>
        <w:numPr>
          <w:ilvl w:val="0"/>
          <w:numId w:val="10"/>
        </w:numPr>
        <w:spacing w:line="276" w:lineRule="auto"/>
        <w:jc w:val="both"/>
        <w:rPr>
          <w:rFonts w:ascii="Times New Roman" w:hAnsi="Times New Roman"/>
          <w:sz w:val="24"/>
          <w:szCs w:val="24"/>
        </w:rPr>
      </w:pPr>
      <w:r w:rsidRPr="007C6A74">
        <w:rPr>
          <w:rFonts w:ascii="Times New Roman" w:hAnsi="Times New Roman"/>
          <w:sz w:val="24"/>
          <w:szCs w:val="24"/>
        </w:rPr>
        <w:t xml:space="preserve">Carter de </w:t>
      </w:r>
      <w:proofErr w:type="spellStart"/>
      <w:r w:rsidRPr="007C6A74">
        <w:rPr>
          <w:rFonts w:ascii="Times New Roman" w:hAnsi="Times New Roman"/>
          <w:sz w:val="24"/>
          <w:szCs w:val="24"/>
        </w:rPr>
        <w:t>Hamann</w:t>
      </w:r>
      <w:proofErr w:type="spellEnd"/>
      <w:r w:rsidRPr="007C6A74">
        <w:rPr>
          <w:rFonts w:ascii="Times New Roman" w:hAnsi="Times New Roman"/>
          <w:sz w:val="24"/>
          <w:szCs w:val="24"/>
        </w:rPr>
        <w:t xml:space="preserve">, Marta. </w:t>
      </w:r>
      <w:r w:rsidRPr="007C6A74">
        <w:rPr>
          <w:rFonts w:ascii="Times New Roman" w:hAnsi="Times New Roman"/>
          <w:i/>
          <w:sz w:val="24"/>
          <w:szCs w:val="24"/>
        </w:rPr>
        <w:t>La Brasa, una expresión generacional santiagueña</w:t>
      </w:r>
      <w:r w:rsidRPr="007C6A74">
        <w:rPr>
          <w:rFonts w:ascii="Times New Roman" w:hAnsi="Times New Roman"/>
          <w:sz w:val="24"/>
          <w:szCs w:val="24"/>
        </w:rPr>
        <w:t xml:space="preserve">. Santa Fe. </w:t>
      </w:r>
      <w:proofErr w:type="spellStart"/>
      <w:r w:rsidRPr="007C6A74">
        <w:rPr>
          <w:rFonts w:ascii="Times New Roman" w:hAnsi="Times New Roman"/>
          <w:sz w:val="24"/>
          <w:szCs w:val="24"/>
        </w:rPr>
        <w:t>Colmegna</w:t>
      </w:r>
      <w:proofErr w:type="spellEnd"/>
      <w:r w:rsidRPr="007C6A74">
        <w:rPr>
          <w:rFonts w:ascii="Times New Roman" w:hAnsi="Times New Roman"/>
          <w:sz w:val="24"/>
          <w:szCs w:val="24"/>
        </w:rPr>
        <w:t>. 1977.</w:t>
      </w:r>
    </w:p>
    <w:p w:rsidR="00B47461" w:rsidRPr="007C6A74" w:rsidRDefault="00221386" w:rsidP="00221386">
      <w:pPr>
        <w:spacing w:line="276" w:lineRule="auto"/>
        <w:ind w:left="720"/>
        <w:jc w:val="both"/>
        <w:rPr>
          <w:rFonts w:ascii="Times New Roman" w:hAnsi="Times New Roman"/>
          <w:sz w:val="24"/>
          <w:szCs w:val="24"/>
        </w:rPr>
      </w:pPr>
      <w:r w:rsidRPr="007C6A74">
        <w:rPr>
          <w:rFonts w:ascii="Times New Roman" w:hAnsi="Times New Roman"/>
          <w:sz w:val="24"/>
          <w:szCs w:val="24"/>
        </w:rPr>
        <w:t xml:space="preserve">Carter de </w:t>
      </w:r>
      <w:proofErr w:type="spellStart"/>
      <w:r w:rsidRPr="007C6A74">
        <w:rPr>
          <w:rFonts w:ascii="Times New Roman" w:hAnsi="Times New Roman"/>
          <w:sz w:val="24"/>
          <w:szCs w:val="24"/>
        </w:rPr>
        <w:t>Hamann</w:t>
      </w:r>
      <w:proofErr w:type="spellEnd"/>
      <w:r w:rsidRPr="007C6A74">
        <w:rPr>
          <w:rFonts w:ascii="Times New Roman" w:hAnsi="Times New Roman"/>
          <w:sz w:val="24"/>
          <w:szCs w:val="24"/>
        </w:rPr>
        <w:t xml:space="preserve">, Marta. </w:t>
      </w:r>
      <w:r w:rsidR="00B47461" w:rsidRPr="007C6A74">
        <w:rPr>
          <w:rFonts w:ascii="Times New Roman" w:hAnsi="Times New Roman"/>
          <w:i/>
          <w:sz w:val="24"/>
          <w:szCs w:val="24"/>
        </w:rPr>
        <w:t>Estudios de literatura santiagueña</w:t>
      </w:r>
      <w:r w:rsidR="00B47461" w:rsidRPr="007C6A74">
        <w:rPr>
          <w:rFonts w:ascii="Times New Roman" w:hAnsi="Times New Roman"/>
          <w:sz w:val="24"/>
          <w:szCs w:val="24"/>
        </w:rPr>
        <w:t>. Artículos varios. Santiago del Estero. Dirección de Cultura de la provincia.</w:t>
      </w:r>
    </w:p>
    <w:p w:rsidR="00B47461" w:rsidRPr="007C6A74" w:rsidRDefault="00B47461" w:rsidP="00221386">
      <w:pPr>
        <w:numPr>
          <w:ilvl w:val="0"/>
          <w:numId w:val="10"/>
        </w:numPr>
        <w:spacing w:line="276" w:lineRule="auto"/>
        <w:jc w:val="both"/>
        <w:rPr>
          <w:rFonts w:ascii="Times New Roman" w:hAnsi="Times New Roman"/>
          <w:sz w:val="24"/>
          <w:szCs w:val="24"/>
        </w:rPr>
      </w:pPr>
      <w:r w:rsidRPr="007C6A74">
        <w:rPr>
          <w:rFonts w:ascii="Times New Roman" w:hAnsi="Times New Roman"/>
          <w:sz w:val="24"/>
          <w:szCs w:val="24"/>
        </w:rPr>
        <w:t xml:space="preserve">Del </w:t>
      </w:r>
      <w:proofErr w:type="spellStart"/>
      <w:r w:rsidRPr="007C6A74">
        <w:rPr>
          <w:rFonts w:ascii="Times New Roman" w:hAnsi="Times New Roman"/>
          <w:sz w:val="24"/>
          <w:szCs w:val="24"/>
        </w:rPr>
        <w:t>Vitto</w:t>
      </w:r>
      <w:proofErr w:type="spellEnd"/>
      <w:r w:rsidRPr="007C6A74">
        <w:rPr>
          <w:rFonts w:ascii="Times New Roman" w:hAnsi="Times New Roman"/>
          <w:sz w:val="24"/>
          <w:szCs w:val="24"/>
        </w:rPr>
        <w:t xml:space="preserve">, Adriana. </w:t>
      </w:r>
      <w:r w:rsidRPr="007C6A74">
        <w:rPr>
          <w:rFonts w:ascii="Times New Roman" w:hAnsi="Times New Roman"/>
          <w:i/>
          <w:sz w:val="24"/>
          <w:szCs w:val="24"/>
        </w:rPr>
        <w:t xml:space="preserve">Sexto sentido. </w:t>
      </w:r>
      <w:r w:rsidRPr="007C6A74">
        <w:rPr>
          <w:rFonts w:ascii="Times New Roman" w:hAnsi="Times New Roman"/>
          <w:sz w:val="24"/>
          <w:szCs w:val="24"/>
        </w:rPr>
        <w:t>Santiago del Estero. Ediciones El Liberal. 1998.</w:t>
      </w:r>
    </w:p>
    <w:p w:rsidR="00B47461" w:rsidRPr="007C6A74" w:rsidRDefault="00221386" w:rsidP="00221386">
      <w:pPr>
        <w:numPr>
          <w:ilvl w:val="0"/>
          <w:numId w:val="10"/>
        </w:numPr>
        <w:spacing w:line="276" w:lineRule="auto"/>
        <w:jc w:val="both"/>
        <w:rPr>
          <w:rFonts w:ascii="Times New Roman" w:hAnsi="Times New Roman"/>
          <w:sz w:val="24"/>
          <w:szCs w:val="24"/>
        </w:rPr>
      </w:pPr>
      <w:r w:rsidRPr="007C6A74">
        <w:rPr>
          <w:rFonts w:ascii="Times New Roman" w:hAnsi="Times New Roman"/>
          <w:sz w:val="24"/>
          <w:szCs w:val="24"/>
        </w:rPr>
        <w:t xml:space="preserve">Del </w:t>
      </w:r>
      <w:proofErr w:type="spellStart"/>
      <w:r w:rsidRPr="007C6A74">
        <w:rPr>
          <w:rFonts w:ascii="Times New Roman" w:hAnsi="Times New Roman"/>
          <w:sz w:val="24"/>
          <w:szCs w:val="24"/>
        </w:rPr>
        <w:t>Vitto</w:t>
      </w:r>
      <w:proofErr w:type="spellEnd"/>
      <w:r w:rsidRPr="007C6A74">
        <w:rPr>
          <w:rFonts w:ascii="Times New Roman" w:hAnsi="Times New Roman"/>
          <w:sz w:val="24"/>
          <w:szCs w:val="24"/>
        </w:rPr>
        <w:t>, Adriana</w:t>
      </w:r>
      <w:r w:rsidRPr="007C6A74">
        <w:rPr>
          <w:rFonts w:ascii="Times New Roman" w:hAnsi="Times New Roman"/>
          <w:i/>
          <w:sz w:val="24"/>
          <w:szCs w:val="24"/>
        </w:rPr>
        <w:t xml:space="preserve"> </w:t>
      </w:r>
      <w:r w:rsidR="00B47461" w:rsidRPr="007C6A74">
        <w:rPr>
          <w:rFonts w:ascii="Times New Roman" w:hAnsi="Times New Roman"/>
          <w:i/>
          <w:sz w:val="24"/>
          <w:szCs w:val="24"/>
        </w:rPr>
        <w:t xml:space="preserve">Septiembre no me gustas. </w:t>
      </w:r>
      <w:r w:rsidR="00B47461" w:rsidRPr="007C6A74">
        <w:rPr>
          <w:rFonts w:ascii="Times New Roman" w:hAnsi="Times New Roman"/>
          <w:sz w:val="24"/>
          <w:szCs w:val="24"/>
        </w:rPr>
        <w:t>Santiago del Estero. 2015.</w:t>
      </w:r>
    </w:p>
    <w:p w:rsidR="00B47461" w:rsidRPr="007C6A74" w:rsidRDefault="00B47461" w:rsidP="00221386">
      <w:pPr>
        <w:numPr>
          <w:ilvl w:val="0"/>
          <w:numId w:val="10"/>
        </w:numPr>
        <w:spacing w:line="276" w:lineRule="auto"/>
        <w:jc w:val="both"/>
        <w:rPr>
          <w:rFonts w:ascii="Times New Roman" w:hAnsi="Times New Roman"/>
          <w:b/>
          <w:sz w:val="24"/>
          <w:szCs w:val="24"/>
          <w:u w:val="single"/>
        </w:rPr>
      </w:pPr>
      <w:r w:rsidRPr="007C6A74">
        <w:rPr>
          <w:rFonts w:ascii="Times New Roman" w:hAnsi="Times New Roman"/>
          <w:sz w:val="24"/>
          <w:szCs w:val="24"/>
        </w:rPr>
        <w:t>Rivas, José Andrés.</w:t>
      </w:r>
      <w:r w:rsidRPr="007C6A74">
        <w:rPr>
          <w:rFonts w:ascii="Times New Roman" w:hAnsi="Times New Roman"/>
          <w:b/>
          <w:sz w:val="24"/>
          <w:szCs w:val="24"/>
        </w:rPr>
        <w:t xml:space="preserve"> </w:t>
      </w:r>
      <w:r w:rsidRPr="007C6A74">
        <w:rPr>
          <w:rFonts w:ascii="Times New Roman" w:hAnsi="Times New Roman"/>
          <w:i/>
          <w:sz w:val="24"/>
          <w:szCs w:val="24"/>
        </w:rPr>
        <w:t>Santiago en sus letras.</w:t>
      </w:r>
      <w:r w:rsidRPr="007C6A74">
        <w:rPr>
          <w:rFonts w:ascii="Times New Roman" w:hAnsi="Times New Roman"/>
          <w:sz w:val="24"/>
          <w:szCs w:val="24"/>
        </w:rPr>
        <w:t xml:space="preserve"> Santiago del Estero. UNSE. 1989.</w:t>
      </w:r>
    </w:p>
    <w:p w:rsidR="00B47461" w:rsidRPr="007C6A74" w:rsidRDefault="00221386" w:rsidP="00221386">
      <w:pPr>
        <w:numPr>
          <w:ilvl w:val="0"/>
          <w:numId w:val="10"/>
        </w:numPr>
        <w:spacing w:line="276" w:lineRule="auto"/>
        <w:jc w:val="both"/>
        <w:rPr>
          <w:rFonts w:ascii="Times New Roman" w:hAnsi="Times New Roman"/>
          <w:sz w:val="24"/>
          <w:szCs w:val="24"/>
        </w:rPr>
      </w:pPr>
      <w:r w:rsidRPr="007C6A74">
        <w:rPr>
          <w:rFonts w:ascii="Times New Roman" w:hAnsi="Times New Roman"/>
          <w:sz w:val="24"/>
          <w:szCs w:val="24"/>
        </w:rPr>
        <w:t>Rivas, José Andrés.</w:t>
      </w:r>
      <w:r w:rsidRPr="007C6A74">
        <w:rPr>
          <w:rFonts w:ascii="Times New Roman" w:hAnsi="Times New Roman"/>
          <w:b/>
          <w:sz w:val="24"/>
          <w:szCs w:val="24"/>
        </w:rPr>
        <w:t xml:space="preserve"> </w:t>
      </w:r>
      <w:r w:rsidR="00B47461" w:rsidRPr="007C6A74">
        <w:rPr>
          <w:rFonts w:ascii="Times New Roman" w:hAnsi="Times New Roman"/>
          <w:sz w:val="24"/>
          <w:szCs w:val="24"/>
        </w:rPr>
        <w:t xml:space="preserve">“La primera novela de Santiago del Estero”. UNSE. </w:t>
      </w:r>
      <w:r w:rsidR="00B47461" w:rsidRPr="007C6A74">
        <w:rPr>
          <w:rFonts w:ascii="Times New Roman" w:hAnsi="Times New Roman"/>
          <w:i/>
          <w:sz w:val="24"/>
          <w:szCs w:val="24"/>
        </w:rPr>
        <w:t>Revista de Ciencia y Tecnología.</w:t>
      </w:r>
      <w:r w:rsidR="00B47461" w:rsidRPr="007C6A74">
        <w:rPr>
          <w:rFonts w:ascii="Times New Roman" w:hAnsi="Times New Roman"/>
          <w:sz w:val="24"/>
          <w:szCs w:val="24"/>
        </w:rPr>
        <w:t xml:space="preserve"> Serie científica N° 5. Año 2001.</w:t>
      </w:r>
    </w:p>
    <w:p w:rsidR="00B47461" w:rsidRPr="007C6A74" w:rsidRDefault="00221386" w:rsidP="00221386">
      <w:pPr>
        <w:numPr>
          <w:ilvl w:val="0"/>
          <w:numId w:val="10"/>
        </w:numPr>
        <w:spacing w:line="276" w:lineRule="auto"/>
        <w:jc w:val="both"/>
        <w:rPr>
          <w:rFonts w:ascii="Times New Roman" w:hAnsi="Times New Roman"/>
          <w:sz w:val="24"/>
          <w:szCs w:val="24"/>
        </w:rPr>
      </w:pPr>
      <w:r w:rsidRPr="007C6A74">
        <w:rPr>
          <w:rFonts w:ascii="Times New Roman" w:hAnsi="Times New Roman"/>
          <w:sz w:val="24"/>
          <w:szCs w:val="24"/>
        </w:rPr>
        <w:t>Rivas, José Andrés.</w:t>
      </w:r>
      <w:r w:rsidRPr="007C6A74">
        <w:rPr>
          <w:rFonts w:ascii="Times New Roman" w:hAnsi="Times New Roman"/>
          <w:b/>
          <w:sz w:val="24"/>
          <w:szCs w:val="24"/>
        </w:rPr>
        <w:t xml:space="preserve"> </w:t>
      </w:r>
      <w:r w:rsidR="00B47461" w:rsidRPr="007C6A74">
        <w:rPr>
          <w:rFonts w:ascii="Times New Roman" w:hAnsi="Times New Roman"/>
          <w:i/>
          <w:sz w:val="24"/>
          <w:szCs w:val="24"/>
        </w:rPr>
        <w:t>La obra de Clementina Rosa Quenel</w:t>
      </w:r>
      <w:r w:rsidR="00B47461" w:rsidRPr="007C6A74">
        <w:rPr>
          <w:rFonts w:ascii="Times New Roman" w:hAnsi="Times New Roman"/>
          <w:sz w:val="24"/>
          <w:szCs w:val="24"/>
        </w:rPr>
        <w:t>. Santiago del Estero. UNSE. 1983.</w:t>
      </w:r>
    </w:p>
    <w:p w:rsidR="00B47461" w:rsidRPr="00221386" w:rsidRDefault="00B47461" w:rsidP="00221386">
      <w:pPr>
        <w:numPr>
          <w:ilvl w:val="0"/>
          <w:numId w:val="10"/>
        </w:numPr>
        <w:spacing w:line="276" w:lineRule="auto"/>
        <w:jc w:val="both"/>
        <w:rPr>
          <w:rFonts w:ascii="Times New Roman" w:hAnsi="Times New Roman"/>
          <w:sz w:val="24"/>
          <w:szCs w:val="24"/>
        </w:rPr>
      </w:pPr>
      <w:r w:rsidRPr="007C6A74">
        <w:rPr>
          <w:rFonts w:ascii="Times New Roman" w:hAnsi="Times New Roman"/>
          <w:sz w:val="24"/>
          <w:szCs w:val="24"/>
        </w:rPr>
        <w:t xml:space="preserve">Quenel, Rosa Clementina. </w:t>
      </w:r>
      <w:r w:rsidRPr="007C6A74">
        <w:rPr>
          <w:rFonts w:ascii="Times New Roman" w:hAnsi="Times New Roman"/>
          <w:i/>
          <w:sz w:val="24"/>
          <w:szCs w:val="24"/>
        </w:rPr>
        <w:t>El bosque tumbado</w:t>
      </w:r>
      <w:r w:rsidRPr="007C6A74">
        <w:rPr>
          <w:rFonts w:ascii="Times New Roman" w:hAnsi="Times New Roman"/>
          <w:sz w:val="24"/>
          <w:szCs w:val="24"/>
        </w:rPr>
        <w:t>. Ateneo Cultural Clementina Rosa Quenel. 1981.</w:t>
      </w:r>
    </w:p>
    <w:sectPr w:rsidR="00B47461" w:rsidRPr="00221386" w:rsidSect="00BD6E58">
      <w:headerReference w:type="default" r:id="rId8"/>
      <w:pgSz w:w="11907" w:h="16839" w:code="9"/>
      <w:pgMar w:top="1417" w:right="1701" w:bottom="1417" w:left="1701" w:header="708" w:footer="708" w:gutter="0"/>
      <w:pgBorders w:display="firstPage"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11A5" w:rsidRDefault="000811A5" w:rsidP="0076121C">
      <w:pPr>
        <w:spacing w:after="0" w:line="240" w:lineRule="auto"/>
      </w:pPr>
      <w:r>
        <w:separator/>
      </w:r>
    </w:p>
  </w:endnote>
  <w:endnote w:type="continuationSeparator" w:id="0">
    <w:p w:rsidR="000811A5" w:rsidRDefault="000811A5" w:rsidP="00761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haroni">
    <w:panose1 w:val="02010803020104030203"/>
    <w:charset w:val="B1"/>
    <w:family w:val="auto"/>
    <w:pitch w:val="variable"/>
    <w:sig w:usb0="00000803" w:usb1="00000000" w:usb2="00000000" w:usb3="00000000" w:csb0="0000002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11A5" w:rsidRDefault="000811A5" w:rsidP="0076121C">
      <w:pPr>
        <w:spacing w:after="0" w:line="240" w:lineRule="auto"/>
      </w:pPr>
      <w:r>
        <w:separator/>
      </w:r>
    </w:p>
  </w:footnote>
  <w:footnote w:type="continuationSeparator" w:id="0">
    <w:p w:rsidR="000811A5" w:rsidRDefault="000811A5" w:rsidP="00761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121C" w:rsidRDefault="0076121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D7467D0"/>
    <w:lvl w:ilvl="0">
      <w:numFmt w:val="bullet"/>
      <w:lvlText w:val="*"/>
      <w:lvlJc w:val="left"/>
    </w:lvl>
  </w:abstractNum>
  <w:abstractNum w:abstractNumId="1" w15:restartNumberingAfterBreak="0">
    <w:nsid w:val="03994658"/>
    <w:multiLevelType w:val="hybridMultilevel"/>
    <w:tmpl w:val="DB0ACBE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12F6DB6"/>
    <w:multiLevelType w:val="hybridMultilevel"/>
    <w:tmpl w:val="7CD6AD7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71A6512"/>
    <w:multiLevelType w:val="hybridMultilevel"/>
    <w:tmpl w:val="60E836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9321171"/>
    <w:multiLevelType w:val="hybridMultilevel"/>
    <w:tmpl w:val="AC3645E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5BD4F53"/>
    <w:multiLevelType w:val="hybridMultilevel"/>
    <w:tmpl w:val="BDDE7E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39B75F2E"/>
    <w:multiLevelType w:val="hybridMultilevel"/>
    <w:tmpl w:val="F4A4D75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45A91BAB"/>
    <w:multiLevelType w:val="hybridMultilevel"/>
    <w:tmpl w:val="A7E0D190"/>
    <w:lvl w:ilvl="0" w:tplc="4DEA68BE">
      <w:numFmt w:val="bullet"/>
      <w:lvlText w:val="-"/>
      <w:lvlJc w:val="left"/>
      <w:pPr>
        <w:ind w:left="1080" w:hanging="360"/>
      </w:pPr>
      <w:rPr>
        <w:rFonts w:ascii="Times New Roman" w:eastAsia="Calibri" w:hAnsi="Times New Roman" w:cs="Times New Roman" w:hint="default"/>
        <w:i/>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8" w15:restartNumberingAfterBreak="0">
    <w:nsid w:val="4B111607"/>
    <w:multiLevelType w:val="hybridMultilevel"/>
    <w:tmpl w:val="6E16A40E"/>
    <w:lvl w:ilvl="0" w:tplc="2C0A0001">
      <w:start w:val="1"/>
      <w:numFmt w:val="bullet"/>
      <w:lvlText w:val=""/>
      <w:lvlJc w:val="left"/>
      <w:pPr>
        <w:ind w:left="1431" w:hanging="360"/>
      </w:pPr>
      <w:rPr>
        <w:rFonts w:ascii="Symbol" w:hAnsi="Symbol" w:hint="default"/>
      </w:rPr>
    </w:lvl>
    <w:lvl w:ilvl="1" w:tplc="2C0A0003" w:tentative="1">
      <w:start w:val="1"/>
      <w:numFmt w:val="bullet"/>
      <w:lvlText w:val="o"/>
      <w:lvlJc w:val="left"/>
      <w:pPr>
        <w:ind w:left="2151" w:hanging="360"/>
      </w:pPr>
      <w:rPr>
        <w:rFonts w:ascii="Courier New" w:hAnsi="Courier New" w:cs="Courier New" w:hint="default"/>
      </w:rPr>
    </w:lvl>
    <w:lvl w:ilvl="2" w:tplc="2C0A0005" w:tentative="1">
      <w:start w:val="1"/>
      <w:numFmt w:val="bullet"/>
      <w:lvlText w:val=""/>
      <w:lvlJc w:val="left"/>
      <w:pPr>
        <w:ind w:left="2871" w:hanging="360"/>
      </w:pPr>
      <w:rPr>
        <w:rFonts w:ascii="Wingdings" w:hAnsi="Wingdings" w:hint="default"/>
      </w:rPr>
    </w:lvl>
    <w:lvl w:ilvl="3" w:tplc="2C0A0001" w:tentative="1">
      <w:start w:val="1"/>
      <w:numFmt w:val="bullet"/>
      <w:lvlText w:val=""/>
      <w:lvlJc w:val="left"/>
      <w:pPr>
        <w:ind w:left="3591" w:hanging="360"/>
      </w:pPr>
      <w:rPr>
        <w:rFonts w:ascii="Symbol" w:hAnsi="Symbol" w:hint="default"/>
      </w:rPr>
    </w:lvl>
    <w:lvl w:ilvl="4" w:tplc="2C0A0003" w:tentative="1">
      <w:start w:val="1"/>
      <w:numFmt w:val="bullet"/>
      <w:lvlText w:val="o"/>
      <w:lvlJc w:val="left"/>
      <w:pPr>
        <w:ind w:left="4311" w:hanging="360"/>
      </w:pPr>
      <w:rPr>
        <w:rFonts w:ascii="Courier New" w:hAnsi="Courier New" w:cs="Courier New" w:hint="default"/>
      </w:rPr>
    </w:lvl>
    <w:lvl w:ilvl="5" w:tplc="2C0A0005" w:tentative="1">
      <w:start w:val="1"/>
      <w:numFmt w:val="bullet"/>
      <w:lvlText w:val=""/>
      <w:lvlJc w:val="left"/>
      <w:pPr>
        <w:ind w:left="5031" w:hanging="360"/>
      </w:pPr>
      <w:rPr>
        <w:rFonts w:ascii="Wingdings" w:hAnsi="Wingdings" w:hint="default"/>
      </w:rPr>
    </w:lvl>
    <w:lvl w:ilvl="6" w:tplc="2C0A0001" w:tentative="1">
      <w:start w:val="1"/>
      <w:numFmt w:val="bullet"/>
      <w:lvlText w:val=""/>
      <w:lvlJc w:val="left"/>
      <w:pPr>
        <w:ind w:left="5751" w:hanging="360"/>
      </w:pPr>
      <w:rPr>
        <w:rFonts w:ascii="Symbol" w:hAnsi="Symbol" w:hint="default"/>
      </w:rPr>
    </w:lvl>
    <w:lvl w:ilvl="7" w:tplc="2C0A0003" w:tentative="1">
      <w:start w:val="1"/>
      <w:numFmt w:val="bullet"/>
      <w:lvlText w:val="o"/>
      <w:lvlJc w:val="left"/>
      <w:pPr>
        <w:ind w:left="6471" w:hanging="360"/>
      </w:pPr>
      <w:rPr>
        <w:rFonts w:ascii="Courier New" w:hAnsi="Courier New" w:cs="Courier New" w:hint="default"/>
      </w:rPr>
    </w:lvl>
    <w:lvl w:ilvl="8" w:tplc="2C0A0005" w:tentative="1">
      <w:start w:val="1"/>
      <w:numFmt w:val="bullet"/>
      <w:lvlText w:val=""/>
      <w:lvlJc w:val="left"/>
      <w:pPr>
        <w:ind w:left="7191" w:hanging="360"/>
      </w:pPr>
      <w:rPr>
        <w:rFonts w:ascii="Wingdings" w:hAnsi="Wingdings" w:hint="default"/>
      </w:rPr>
    </w:lvl>
  </w:abstractNum>
  <w:abstractNum w:abstractNumId="9" w15:restartNumberingAfterBreak="0">
    <w:nsid w:val="687C3CB3"/>
    <w:multiLevelType w:val="hybridMultilevel"/>
    <w:tmpl w:val="A0822C4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F5D0B92"/>
    <w:multiLevelType w:val="hybridMultilevel"/>
    <w:tmpl w:val="42809D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01343287">
    <w:abstractNumId w:val="10"/>
  </w:num>
  <w:num w:numId="2" w16cid:durableId="1953128864">
    <w:abstractNumId w:val="5"/>
  </w:num>
  <w:num w:numId="3" w16cid:durableId="131876153">
    <w:abstractNumId w:val="2"/>
  </w:num>
  <w:num w:numId="4" w16cid:durableId="1879590222">
    <w:abstractNumId w:val="1"/>
  </w:num>
  <w:num w:numId="5" w16cid:durableId="1942182266">
    <w:abstractNumId w:val="0"/>
    <w:lvlOverride w:ilvl="0">
      <w:lvl w:ilvl="0">
        <w:numFmt w:val="bullet"/>
        <w:lvlText w:val=""/>
        <w:legacy w:legacy="1" w:legacySpace="0" w:legacyIndent="360"/>
        <w:lvlJc w:val="left"/>
        <w:rPr>
          <w:rFonts w:ascii="Symbol" w:hAnsi="Symbol" w:hint="default"/>
        </w:rPr>
      </w:lvl>
    </w:lvlOverride>
  </w:num>
  <w:num w:numId="6" w16cid:durableId="1551305462">
    <w:abstractNumId w:val="8"/>
  </w:num>
  <w:num w:numId="7" w16cid:durableId="807434223">
    <w:abstractNumId w:val="3"/>
  </w:num>
  <w:num w:numId="8" w16cid:durableId="1785148857">
    <w:abstractNumId w:val="4"/>
  </w:num>
  <w:num w:numId="9" w16cid:durableId="1145590566">
    <w:abstractNumId w:val="9"/>
  </w:num>
  <w:num w:numId="10" w16cid:durableId="664626158">
    <w:abstractNumId w:val="6"/>
  </w:num>
  <w:num w:numId="11" w16cid:durableId="81454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grammar="clean"/>
  <w:revisionView w:inkAnnotation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1B2"/>
    <w:rsid w:val="0000277A"/>
    <w:rsid w:val="00015581"/>
    <w:rsid w:val="0002087B"/>
    <w:rsid w:val="000811A5"/>
    <w:rsid w:val="000C36D4"/>
    <w:rsid w:val="00126164"/>
    <w:rsid w:val="001407F8"/>
    <w:rsid w:val="00143BEB"/>
    <w:rsid w:val="001B3459"/>
    <w:rsid w:val="00221386"/>
    <w:rsid w:val="00277D8D"/>
    <w:rsid w:val="003A6AB6"/>
    <w:rsid w:val="003D2060"/>
    <w:rsid w:val="005B1506"/>
    <w:rsid w:val="005D300A"/>
    <w:rsid w:val="0061371F"/>
    <w:rsid w:val="0065335D"/>
    <w:rsid w:val="00677513"/>
    <w:rsid w:val="006E12F6"/>
    <w:rsid w:val="007159F8"/>
    <w:rsid w:val="00733D86"/>
    <w:rsid w:val="007512DA"/>
    <w:rsid w:val="0076121C"/>
    <w:rsid w:val="007C6A74"/>
    <w:rsid w:val="008364B0"/>
    <w:rsid w:val="008C5296"/>
    <w:rsid w:val="008D5699"/>
    <w:rsid w:val="00911580"/>
    <w:rsid w:val="00A70E74"/>
    <w:rsid w:val="00B47461"/>
    <w:rsid w:val="00B746D2"/>
    <w:rsid w:val="00B961B2"/>
    <w:rsid w:val="00BD6E58"/>
    <w:rsid w:val="00D43207"/>
    <w:rsid w:val="00D8405E"/>
    <w:rsid w:val="00EB2AF7"/>
    <w:rsid w:val="00F064C2"/>
    <w:rsid w:val="00F8681A"/>
    <w:rsid w:val="00FA0B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7EDDCBFA-C8E1-ED44-B232-30E1F46A8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12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121C"/>
  </w:style>
  <w:style w:type="paragraph" w:styleId="Piedepgina">
    <w:name w:val="footer"/>
    <w:basedOn w:val="Normal"/>
    <w:link w:val="PiedepginaCar"/>
    <w:uiPriority w:val="99"/>
    <w:unhideWhenUsed/>
    <w:rsid w:val="007612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121C"/>
  </w:style>
  <w:style w:type="paragraph" w:styleId="Textodeglobo">
    <w:name w:val="Balloon Text"/>
    <w:basedOn w:val="Normal"/>
    <w:link w:val="TextodegloboCar"/>
    <w:uiPriority w:val="99"/>
    <w:semiHidden/>
    <w:unhideWhenUsed/>
    <w:rsid w:val="0000277A"/>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00277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4A6F9-557D-444A-A484-E39308109B4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910</Words>
  <Characters>5011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cp:keywords/>
  <cp:lastModifiedBy>valeterribile14@gmail.com</cp:lastModifiedBy>
  <cp:revision>2</cp:revision>
  <cp:lastPrinted>2019-06-14T22:30:00Z</cp:lastPrinted>
  <dcterms:created xsi:type="dcterms:W3CDTF">2024-07-10T16:41:00Z</dcterms:created>
  <dcterms:modified xsi:type="dcterms:W3CDTF">2024-07-10T16:41:00Z</dcterms:modified>
</cp:coreProperties>
</file>